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C8233" w14:textId="549D16A3" w:rsidR="002578D3" w:rsidRDefault="3DD3A2A7" w:rsidP="3DD3A2A7">
      <w:pPr>
        <w:pStyle w:val="Standard"/>
        <w:jc w:val="both"/>
        <w:rPr>
          <w:rFonts w:ascii="Arial" w:hAnsi="Arial"/>
          <w:b/>
          <w:bCs/>
        </w:rPr>
      </w:pPr>
      <w:r w:rsidRPr="3DD3A2A7">
        <w:rPr>
          <w:rFonts w:ascii="Arial" w:hAnsi="Arial"/>
          <w:b/>
          <w:bCs/>
        </w:rPr>
        <w:t>Sewerage Adoption Panel</w:t>
      </w:r>
    </w:p>
    <w:p w14:paraId="2CCC8234" w14:textId="3442317C" w:rsidR="002578D3" w:rsidRPr="00057C7C" w:rsidRDefault="49FD31AB">
      <w:pPr>
        <w:pStyle w:val="Standard"/>
        <w:jc w:val="both"/>
        <w:rPr>
          <w:rFonts w:ascii="Arial" w:hAnsi="Arial"/>
          <w:b/>
          <w:bCs/>
        </w:rPr>
      </w:pPr>
      <w:r w:rsidRPr="49FD31AB">
        <w:rPr>
          <w:rFonts w:ascii="Arial" w:hAnsi="Arial"/>
          <w:b/>
          <w:bCs/>
        </w:rPr>
        <w:t xml:space="preserve">Meeting on </w:t>
      </w:r>
      <w:r w:rsidR="003F0F4B">
        <w:rPr>
          <w:rFonts w:ascii="Arial" w:hAnsi="Arial"/>
          <w:b/>
          <w:bCs/>
        </w:rPr>
        <w:t>17 July</w:t>
      </w:r>
      <w:r w:rsidR="00920322">
        <w:rPr>
          <w:rFonts w:ascii="Arial" w:hAnsi="Arial"/>
          <w:b/>
          <w:bCs/>
        </w:rPr>
        <w:t xml:space="preserve"> 2025</w:t>
      </w:r>
      <w:r w:rsidRPr="49FD31AB">
        <w:rPr>
          <w:rFonts w:ascii="Arial" w:hAnsi="Arial"/>
          <w:b/>
          <w:bCs/>
        </w:rPr>
        <w:t xml:space="preserve"> at </w:t>
      </w:r>
      <w:r w:rsidR="00057C7C">
        <w:rPr>
          <w:rFonts w:ascii="Arial" w:hAnsi="Arial"/>
          <w:b/>
          <w:bCs/>
        </w:rPr>
        <w:t>3</w:t>
      </w:r>
      <w:r w:rsidR="004143BE">
        <w:rPr>
          <w:rFonts w:ascii="Arial" w:hAnsi="Arial"/>
          <w:b/>
          <w:bCs/>
        </w:rPr>
        <w:t>.30</w:t>
      </w:r>
      <w:r w:rsidR="00057C7C">
        <w:rPr>
          <w:rFonts w:ascii="Arial" w:hAnsi="Arial"/>
          <w:b/>
          <w:bCs/>
        </w:rPr>
        <w:t>p</w:t>
      </w:r>
      <w:r w:rsidR="004143BE">
        <w:rPr>
          <w:rFonts w:ascii="Arial" w:hAnsi="Arial"/>
          <w:b/>
          <w:bCs/>
        </w:rPr>
        <w:t>m</w:t>
      </w:r>
      <w:r w:rsidRPr="49FD31AB">
        <w:rPr>
          <w:rFonts w:ascii="Arial" w:hAnsi="Arial"/>
          <w:b/>
          <w:bCs/>
        </w:rPr>
        <w:t xml:space="preserve"> via MS Teams </w:t>
      </w:r>
    </w:p>
    <w:p w14:paraId="2CCC8235" w14:textId="77777777" w:rsidR="002578D3" w:rsidRDefault="002578D3">
      <w:pPr>
        <w:pStyle w:val="Standard"/>
        <w:jc w:val="both"/>
        <w:rPr>
          <w:rFonts w:ascii="Arial" w:hAnsi="Arial"/>
          <w:b/>
          <w:bCs/>
        </w:rPr>
      </w:pPr>
    </w:p>
    <w:p w14:paraId="2CCC8236" w14:textId="77777777" w:rsidR="002578D3" w:rsidRDefault="00A94D2A">
      <w:pPr>
        <w:pStyle w:val="Standard"/>
        <w:jc w:val="both"/>
        <w:rPr>
          <w:rFonts w:ascii="Arial" w:hAnsi="Arial"/>
          <w:b/>
          <w:bCs/>
          <w:u w:val="single"/>
        </w:rPr>
      </w:pPr>
      <w:r>
        <w:rPr>
          <w:rFonts w:ascii="Arial" w:hAnsi="Arial"/>
          <w:b/>
          <w:bCs/>
          <w:u w:val="single"/>
        </w:rPr>
        <w:t>In attendance:</w:t>
      </w:r>
    </w:p>
    <w:p w14:paraId="2CCC8237" w14:textId="77777777" w:rsidR="002578D3" w:rsidRDefault="00A94D2A">
      <w:pPr>
        <w:pStyle w:val="Standard"/>
        <w:jc w:val="both"/>
        <w:rPr>
          <w:rFonts w:ascii="Arial" w:hAnsi="Arial"/>
          <w:b/>
          <w:bCs/>
        </w:rPr>
      </w:pPr>
      <w:r>
        <w:rPr>
          <w:rFonts w:ascii="Arial" w:hAnsi="Arial"/>
          <w:b/>
          <w:bCs/>
        </w:rPr>
        <w:t>Victor Olowe – Chair</w:t>
      </w:r>
    </w:p>
    <w:p w14:paraId="2CCC8238" w14:textId="77777777" w:rsidR="002578D3" w:rsidRDefault="00A94D2A">
      <w:pPr>
        <w:pStyle w:val="Standard"/>
        <w:jc w:val="both"/>
      </w:pPr>
      <w:r>
        <w:rPr>
          <w:rFonts w:ascii="Arial" w:hAnsi="Arial"/>
          <w:b/>
          <w:bCs/>
        </w:rPr>
        <w:t>Kate Raybould – Secretary</w:t>
      </w:r>
    </w:p>
    <w:p w14:paraId="12D91209" w14:textId="62A36CFE" w:rsidR="004143BE" w:rsidRDefault="004143BE" w:rsidP="7DB389BF">
      <w:pPr>
        <w:pStyle w:val="Standard"/>
        <w:jc w:val="both"/>
        <w:rPr>
          <w:rFonts w:ascii="Arial" w:hAnsi="Arial"/>
          <w:b/>
          <w:bCs/>
        </w:rPr>
      </w:pPr>
      <w:r>
        <w:rPr>
          <w:rFonts w:ascii="Arial" w:hAnsi="Arial"/>
          <w:b/>
          <w:bCs/>
        </w:rPr>
        <w:t>Karl Walker – Seddon Homes</w:t>
      </w:r>
    </w:p>
    <w:p w14:paraId="0583C8CA" w14:textId="0F2137D4" w:rsidR="00C32DC5" w:rsidRDefault="49FD31AB" w:rsidP="7DB389BF">
      <w:pPr>
        <w:pStyle w:val="Standard"/>
        <w:jc w:val="both"/>
        <w:rPr>
          <w:rFonts w:ascii="Arial" w:hAnsi="Arial"/>
          <w:b/>
          <w:bCs/>
        </w:rPr>
      </w:pPr>
      <w:r w:rsidRPr="49FD31AB">
        <w:rPr>
          <w:rFonts w:ascii="Arial" w:hAnsi="Arial"/>
          <w:b/>
          <w:bCs/>
        </w:rPr>
        <w:t>Gary Boddington – Anglian Water</w:t>
      </w:r>
    </w:p>
    <w:p w14:paraId="06E1B8D6" w14:textId="21084EB1" w:rsidR="00C32DC5" w:rsidRDefault="00C32DC5" w:rsidP="7DB389BF">
      <w:pPr>
        <w:pStyle w:val="Standard"/>
        <w:jc w:val="both"/>
        <w:rPr>
          <w:rFonts w:ascii="Arial" w:hAnsi="Arial"/>
          <w:b/>
          <w:bCs/>
        </w:rPr>
      </w:pPr>
      <w:r>
        <w:rPr>
          <w:rFonts w:ascii="Arial" w:hAnsi="Arial"/>
          <w:b/>
          <w:bCs/>
        </w:rPr>
        <w:t xml:space="preserve">Alison </w:t>
      </w:r>
      <w:proofErr w:type="spellStart"/>
      <w:r>
        <w:rPr>
          <w:rFonts w:ascii="Arial" w:hAnsi="Arial"/>
          <w:b/>
          <w:bCs/>
        </w:rPr>
        <w:t>Tregale</w:t>
      </w:r>
      <w:proofErr w:type="spellEnd"/>
      <w:r>
        <w:rPr>
          <w:rFonts w:ascii="Arial" w:hAnsi="Arial"/>
          <w:b/>
          <w:bCs/>
        </w:rPr>
        <w:t xml:space="preserve"> </w:t>
      </w:r>
      <w:r w:rsidR="009A4250">
        <w:rPr>
          <w:rFonts w:ascii="Arial" w:hAnsi="Arial"/>
          <w:b/>
          <w:bCs/>
        </w:rPr>
        <w:t>–</w:t>
      </w:r>
      <w:r>
        <w:rPr>
          <w:rFonts w:ascii="Arial" w:hAnsi="Arial"/>
          <w:b/>
          <w:bCs/>
        </w:rPr>
        <w:t xml:space="preserve"> </w:t>
      </w:r>
      <w:proofErr w:type="gramStart"/>
      <w:r w:rsidR="009A4250">
        <w:rPr>
          <w:rFonts w:ascii="Arial" w:hAnsi="Arial"/>
          <w:b/>
          <w:bCs/>
        </w:rPr>
        <w:t>South West</w:t>
      </w:r>
      <w:proofErr w:type="gramEnd"/>
      <w:r w:rsidR="009A4250">
        <w:rPr>
          <w:rFonts w:ascii="Arial" w:hAnsi="Arial"/>
          <w:b/>
          <w:bCs/>
        </w:rPr>
        <w:t xml:space="preserve"> Water</w:t>
      </w:r>
    </w:p>
    <w:p w14:paraId="3F71EDED" w14:textId="37DAB10C" w:rsidR="00FF2502" w:rsidRDefault="00FF2502" w:rsidP="7DB389BF">
      <w:pPr>
        <w:pStyle w:val="Standard"/>
        <w:jc w:val="both"/>
        <w:rPr>
          <w:rFonts w:ascii="Arial" w:hAnsi="Arial"/>
          <w:b/>
          <w:bCs/>
        </w:rPr>
      </w:pPr>
      <w:r>
        <w:rPr>
          <w:rFonts w:ascii="Arial" w:hAnsi="Arial"/>
          <w:b/>
          <w:bCs/>
        </w:rPr>
        <w:t xml:space="preserve">Sam Vernon </w:t>
      </w:r>
      <w:r w:rsidR="001B2328">
        <w:rPr>
          <w:rFonts w:ascii="Arial" w:hAnsi="Arial"/>
          <w:b/>
          <w:bCs/>
        </w:rPr>
        <w:t>–</w:t>
      </w:r>
      <w:r>
        <w:rPr>
          <w:rFonts w:ascii="Arial" w:hAnsi="Arial"/>
          <w:b/>
          <w:bCs/>
        </w:rPr>
        <w:t xml:space="preserve"> </w:t>
      </w:r>
      <w:proofErr w:type="spellStart"/>
      <w:r>
        <w:rPr>
          <w:rFonts w:ascii="Arial" w:hAnsi="Arial"/>
          <w:b/>
          <w:bCs/>
        </w:rPr>
        <w:t>Vistry</w:t>
      </w:r>
      <w:proofErr w:type="spellEnd"/>
    </w:p>
    <w:p w14:paraId="1EFCF54A" w14:textId="5E9E9B73" w:rsidR="004A5EB0" w:rsidRDefault="00A414F0" w:rsidP="7DB389BF">
      <w:pPr>
        <w:pStyle w:val="Standard"/>
        <w:jc w:val="both"/>
        <w:rPr>
          <w:rFonts w:ascii="Arial" w:hAnsi="Arial"/>
          <w:b/>
          <w:bCs/>
        </w:rPr>
      </w:pPr>
      <w:r>
        <w:rPr>
          <w:rFonts w:ascii="Arial" w:hAnsi="Arial"/>
          <w:b/>
          <w:bCs/>
        </w:rPr>
        <w:t xml:space="preserve">Gavin Thorne </w:t>
      </w:r>
      <w:r w:rsidR="001D6AD1">
        <w:rPr>
          <w:rFonts w:ascii="Arial" w:hAnsi="Arial"/>
          <w:b/>
          <w:bCs/>
        </w:rPr>
        <w:t>–</w:t>
      </w:r>
      <w:r>
        <w:rPr>
          <w:rFonts w:ascii="Arial" w:hAnsi="Arial"/>
          <w:b/>
          <w:bCs/>
        </w:rPr>
        <w:t xml:space="preserve"> </w:t>
      </w:r>
      <w:r w:rsidR="001D6AD1">
        <w:rPr>
          <w:rFonts w:ascii="Arial" w:hAnsi="Arial"/>
          <w:b/>
          <w:bCs/>
        </w:rPr>
        <w:t>Barratt Homes</w:t>
      </w:r>
    </w:p>
    <w:p w14:paraId="3D9AD1E7" w14:textId="2A13364D" w:rsidR="004E5455" w:rsidRDefault="004E5455" w:rsidP="7DB389BF">
      <w:pPr>
        <w:pStyle w:val="Standard"/>
        <w:jc w:val="both"/>
        <w:rPr>
          <w:rFonts w:ascii="Arial" w:hAnsi="Arial"/>
          <w:b/>
          <w:bCs/>
        </w:rPr>
      </w:pPr>
      <w:r>
        <w:rPr>
          <w:rFonts w:ascii="Arial" w:hAnsi="Arial"/>
          <w:b/>
          <w:bCs/>
        </w:rPr>
        <w:t>Jenny Henman – Yorkshire Water</w:t>
      </w:r>
    </w:p>
    <w:p w14:paraId="13EC9764" w14:textId="257551EF" w:rsidR="004E5455" w:rsidRDefault="004E5455" w:rsidP="7DB389BF">
      <w:pPr>
        <w:pStyle w:val="Standard"/>
        <w:jc w:val="both"/>
        <w:rPr>
          <w:rFonts w:ascii="Arial" w:hAnsi="Arial"/>
          <w:b/>
          <w:bCs/>
        </w:rPr>
      </w:pPr>
      <w:r>
        <w:rPr>
          <w:rFonts w:ascii="Arial" w:hAnsi="Arial"/>
          <w:b/>
          <w:bCs/>
        </w:rPr>
        <w:t>Richard Starritt – Severn Trent</w:t>
      </w:r>
    </w:p>
    <w:p w14:paraId="7B73B04C" w14:textId="77777777" w:rsidR="0086227F" w:rsidRDefault="0086227F" w:rsidP="7DB389BF">
      <w:pPr>
        <w:pStyle w:val="Standard"/>
        <w:jc w:val="both"/>
        <w:rPr>
          <w:rFonts w:ascii="Arial" w:hAnsi="Arial"/>
          <w:b/>
          <w:bCs/>
        </w:rPr>
      </w:pPr>
    </w:p>
    <w:p w14:paraId="2CCC8242" w14:textId="1984F183" w:rsidR="002578D3" w:rsidRDefault="002578D3">
      <w:pPr>
        <w:pStyle w:val="Standard"/>
        <w:jc w:val="both"/>
        <w:rPr>
          <w:rFonts w:ascii="Arial" w:hAnsi="Arial"/>
          <w:b/>
          <w:bCs/>
        </w:rPr>
      </w:pPr>
    </w:p>
    <w:tbl>
      <w:tblPr>
        <w:tblW w:w="9390" w:type="dxa"/>
        <w:tblLayout w:type="fixed"/>
        <w:tblCellMar>
          <w:left w:w="10" w:type="dxa"/>
          <w:right w:w="10" w:type="dxa"/>
        </w:tblCellMar>
        <w:tblLook w:val="0000" w:firstRow="0" w:lastRow="0" w:firstColumn="0" w:lastColumn="0" w:noHBand="0" w:noVBand="0"/>
      </w:tblPr>
      <w:tblGrid>
        <w:gridCol w:w="1413"/>
        <w:gridCol w:w="6357"/>
        <w:gridCol w:w="1620"/>
      </w:tblGrid>
      <w:tr w:rsidR="002578D3" w14:paraId="2CCC824A" w14:textId="77777777" w:rsidTr="49FD31AB">
        <w:tc>
          <w:tcPr>
            <w:tcW w:w="1413" w:type="dxa"/>
            <w:tcBorders>
              <w:top w:val="single" w:sz="4" w:space="0" w:color="000000" w:themeColor="text1"/>
              <w:left w:val="single" w:sz="4" w:space="0" w:color="000000" w:themeColor="text1"/>
              <w:bottom w:val="single" w:sz="4" w:space="0" w:color="000000" w:themeColor="text1"/>
            </w:tcBorders>
            <w:tcMar>
              <w:top w:w="55" w:type="dxa"/>
              <w:left w:w="55" w:type="dxa"/>
              <w:bottom w:w="55" w:type="dxa"/>
              <w:right w:w="55" w:type="dxa"/>
            </w:tcMar>
          </w:tcPr>
          <w:p w14:paraId="2CCC8247" w14:textId="77777777" w:rsidR="002578D3" w:rsidRDefault="002578D3">
            <w:pPr>
              <w:pStyle w:val="TableContents"/>
              <w:rPr>
                <w:rFonts w:ascii="Arial" w:hAnsi="Arial"/>
                <w:b/>
                <w:bCs/>
                <w:color w:val="000000"/>
                <w:sz w:val="22"/>
                <w:szCs w:val="22"/>
              </w:rPr>
            </w:pPr>
          </w:p>
        </w:tc>
        <w:tc>
          <w:tcPr>
            <w:tcW w:w="6357" w:type="dxa"/>
            <w:tcBorders>
              <w:top w:val="single" w:sz="4" w:space="0" w:color="000000" w:themeColor="text1"/>
              <w:left w:val="single" w:sz="4" w:space="0" w:color="000000" w:themeColor="text1"/>
              <w:bottom w:val="single" w:sz="4" w:space="0" w:color="000000" w:themeColor="text1"/>
            </w:tcBorders>
            <w:tcMar>
              <w:top w:w="55" w:type="dxa"/>
              <w:left w:w="55" w:type="dxa"/>
              <w:bottom w:w="55" w:type="dxa"/>
              <w:right w:w="55" w:type="dxa"/>
            </w:tcMar>
          </w:tcPr>
          <w:p w14:paraId="2CCC8248" w14:textId="77777777" w:rsidR="002578D3" w:rsidRDefault="00A94D2A">
            <w:pPr>
              <w:pStyle w:val="TableContents"/>
              <w:rPr>
                <w:rFonts w:ascii="Arial" w:hAnsi="Arial"/>
                <w:b/>
                <w:bCs/>
                <w:color w:val="000000"/>
                <w:sz w:val="22"/>
                <w:szCs w:val="22"/>
              </w:rPr>
            </w:pPr>
            <w:r>
              <w:rPr>
                <w:rFonts w:ascii="Arial" w:hAnsi="Arial"/>
                <w:b/>
                <w:bCs/>
                <w:color w:val="000000"/>
                <w:sz w:val="22"/>
                <w:szCs w:val="22"/>
              </w:rPr>
              <w:t>Item</w:t>
            </w:r>
          </w:p>
        </w:tc>
        <w:tc>
          <w:tcPr>
            <w:tcW w:w="1620" w:type="dxa"/>
            <w:tcBorders>
              <w:top w:val="single" w:sz="4" w:space="0" w:color="000000" w:themeColor="text1"/>
              <w:left w:val="single" w:sz="4" w:space="0" w:color="000000" w:themeColor="text1"/>
              <w:bottom w:val="single" w:sz="4" w:space="0" w:color="000000" w:themeColor="text1"/>
            </w:tcBorders>
            <w:tcMar>
              <w:top w:w="55" w:type="dxa"/>
              <w:left w:w="55" w:type="dxa"/>
              <w:bottom w:w="55" w:type="dxa"/>
              <w:right w:w="55" w:type="dxa"/>
            </w:tcMar>
          </w:tcPr>
          <w:p w14:paraId="2CCC8249" w14:textId="77777777" w:rsidR="002578D3" w:rsidRDefault="00A94D2A">
            <w:pPr>
              <w:pStyle w:val="TableContents"/>
              <w:rPr>
                <w:rFonts w:ascii="Arial" w:hAnsi="Arial"/>
                <w:b/>
                <w:bCs/>
                <w:color w:val="000000"/>
                <w:sz w:val="22"/>
                <w:szCs w:val="22"/>
              </w:rPr>
            </w:pPr>
            <w:r>
              <w:rPr>
                <w:rFonts w:ascii="Arial" w:hAnsi="Arial"/>
                <w:b/>
                <w:bCs/>
                <w:color w:val="000000"/>
                <w:sz w:val="22"/>
                <w:szCs w:val="22"/>
              </w:rPr>
              <w:t>Action</w:t>
            </w:r>
          </w:p>
        </w:tc>
      </w:tr>
      <w:tr w:rsidR="002578D3" w14:paraId="2CCC8250" w14:textId="77777777" w:rsidTr="49FD31AB">
        <w:tc>
          <w:tcPr>
            <w:tcW w:w="1413" w:type="dxa"/>
            <w:tcBorders>
              <w:left w:val="single" w:sz="4" w:space="0" w:color="000000" w:themeColor="text1"/>
              <w:bottom w:val="single" w:sz="4" w:space="0" w:color="000000" w:themeColor="text1"/>
            </w:tcBorders>
            <w:tcMar>
              <w:top w:w="55" w:type="dxa"/>
              <w:left w:w="55" w:type="dxa"/>
              <w:bottom w:w="55" w:type="dxa"/>
              <w:right w:w="55" w:type="dxa"/>
            </w:tcMar>
          </w:tcPr>
          <w:p w14:paraId="2CCC824C" w14:textId="5941E4AD" w:rsidR="002578D3" w:rsidRPr="00303697" w:rsidRDefault="001A6D74">
            <w:pPr>
              <w:pStyle w:val="TableContents"/>
              <w:rPr>
                <w:rFonts w:ascii="Arial" w:hAnsi="Arial"/>
                <w:color w:val="000000"/>
              </w:rPr>
            </w:pPr>
            <w:r w:rsidRPr="00303697">
              <w:rPr>
                <w:rFonts w:ascii="Arial" w:hAnsi="Arial"/>
                <w:color w:val="000000"/>
              </w:rPr>
              <w:t>1</w:t>
            </w:r>
          </w:p>
        </w:tc>
        <w:tc>
          <w:tcPr>
            <w:tcW w:w="6357" w:type="dxa"/>
            <w:tcBorders>
              <w:left w:val="single" w:sz="4" w:space="0" w:color="000000" w:themeColor="text1"/>
              <w:bottom w:val="single" w:sz="4" w:space="0" w:color="000000" w:themeColor="text1"/>
            </w:tcBorders>
            <w:tcMar>
              <w:top w:w="55" w:type="dxa"/>
              <w:left w:w="55" w:type="dxa"/>
              <w:bottom w:w="55" w:type="dxa"/>
              <w:right w:w="55" w:type="dxa"/>
            </w:tcMar>
          </w:tcPr>
          <w:p w14:paraId="4350D18F" w14:textId="77777777" w:rsidR="002578D3" w:rsidRPr="00303697" w:rsidRDefault="001A6D74">
            <w:pPr>
              <w:pStyle w:val="TableContents"/>
              <w:jc w:val="both"/>
              <w:rPr>
                <w:rFonts w:ascii="Arial" w:hAnsi="Arial"/>
                <w:b/>
                <w:bCs/>
              </w:rPr>
            </w:pPr>
            <w:r w:rsidRPr="00303697">
              <w:rPr>
                <w:rFonts w:ascii="Arial" w:hAnsi="Arial"/>
                <w:b/>
                <w:bCs/>
              </w:rPr>
              <w:t xml:space="preserve">Introduction and Apologies </w:t>
            </w:r>
          </w:p>
          <w:p w14:paraId="5D15A0D1" w14:textId="77777777" w:rsidR="00C84CBE" w:rsidRDefault="00C84CBE" w:rsidP="6E1B050E">
            <w:pPr>
              <w:pStyle w:val="TableContents"/>
              <w:jc w:val="both"/>
              <w:rPr>
                <w:rFonts w:ascii="Arial" w:hAnsi="Arial"/>
              </w:rPr>
            </w:pPr>
          </w:p>
          <w:p w14:paraId="2CCC824E" w14:textId="522EE525" w:rsidR="001A6D74" w:rsidRPr="00303697" w:rsidRDefault="49FD31AB" w:rsidP="6E1B050E">
            <w:pPr>
              <w:pStyle w:val="TableContents"/>
              <w:jc w:val="both"/>
              <w:rPr>
                <w:rFonts w:ascii="Arial" w:hAnsi="Arial"/>
              </w:rPr>
            </w:pPr>
            <w:r w:rsidRPr="49FD31AB">
              <w:rPr>
                <w:rFonts w:ascii="Arial" w:hAnsi="Arial"/>
              </w:rPr>
              <w:t xml:space="preserve">The Chair welcomed members to the meeting. </w:t>
            </w:r>
            <w:r w:rsidR="00BA2887">
              <w:rPr>
                <w:rFonts w:ascii="Arial" w:hAnsi="Arial"/>
              </w:rPr>
              <w:t xml:space="preserve">Apologies had been received from </w:t>
            </w:r>
            <w:r w:rsidR="003A32C5">
              <w:rPr>
                <w:rFonts w:ascii="Arial" w:hAnsi="Arial"/>
              </w:rPr>
              <w:t>Nick Ayling</w:t>
            </w:r>
            <w:r w:rsidR="00174FF2">
              <w:rPr>
                <w:rFonts w:ascii="Arial" w:hAnsi="Arial"/>
              </w:rPr>
              <w:t xml:space="preserve"> and Kenny Mawson</w:t>
            </w:r>
            <w:r w:rsidR="001D6C43">
              <w:rPr>
                <w:rFonts w:ascii="Arial" w:hAnsi="Arial"/>
              </w:rPr>
              <w:t>.</w:t>
            </w:r>
            <w:r w:rsidR="00816CC3">
              <w:rPr>
                <w:rFonts w:ascii="Arial" w:hAnsi="Arial"/>
              </w:rPr>
              <w:t xml:space="preserve"> </w:t>
            </w:r>
            <w:r w:rsidRPr="49FD31AB">
              <w:rPr>
                <w:rFonts w:ascii="Arial" w:hAnsi="Arial"/>
              </w:rPr>
              <w:t xml:space="preserve">It was noted that the meeting was quorate, </w:t>
            </w:r>
            <w:r w:rsidR="00DF270A">
              <w:rPr>
                <w:rFonts w:ascii="Arial" w:hAnsi="Arial"/>
              </w:rPr>
              <w:t xml:space="preserve">with </w:t>
            </w:r>
            <w:r w:rsidR="00BA2887">
              <w:rPr>
                <w:rFonts w:ascii="Arial" w:hAnsi="Arial"/>
              </w:rPr>
              <w:t xml:space="preserve">the required number of </w:t>
            </w:r>
            <w:r w:rsidR="00DF270A">
              <w:rPr>
                <w:rFonts w:ascii="Arial" w:hAnsi="Arial"/>
              </w:rPr>
              <w:t xml:space="preserve">water company and </w:t>
            </w:r>
            <w:r w:rsidR="00BA2887">
              <w:rPr>
                <w:rFonts w:ascii="Arial" w:hAnsi="Arial"/>
              </w:rPr>
              <w:t>developer members in attendance</w:t>
            </w:r>
            <w:r w:rsidR="003A32C5">
              <w:rPr>
                <w:rFonts w:ascii="Arial" w:hAnsi="Arial"/>
              </w:rPr>
              <w:t xml:space="preserve">. </w:t>
            </w:r>
          </w:p>
        </w:tc>
        <w:tc>
          <w:tcPr>
            <w:tcW w:w="1620" w:type="dxa"/>
            <w:tcBorders>
              <w:left w:val="single" w:sz="4" w:space="0" w:color="000000" w:themeColor="text1"/>
              <w:bottom w:val="single" w:sz="4" w:space="0" w:color="000000" w:themeColor="text1"/>
            </w:tcBorders>
            <w:tcMar>
              <w:top w:w="55" w:type="dxa"/>
              <w:left w:w="55" w:type="dxa"/>
              <w:bottom w:w="55" w:type="dxa"/>
              <w:right w:w="55" w:type="dxa"/>
            </w:tcMar>
          </w:tcPr>
          <w:p w14:paraId="2CCC824F" w14:textId="77777777" w:rsidR="002578D3" w:rsidRPr="00303697" w:rsidRDefault="002578D3">
            <w:pPr>
              <w:pStyle w:val="TableContents"/>
              <w:rPr>
                <w:rFonts w:ascii="Arial" w:hAnsi="Arial"/>
                <w:color w:val="000000"/>
              </w:rPr>
            </w:pPr>
          </w:p>
        </w:tc>
      </w:tr>
      <w:tr w:rsidR="002578D3" w14:paraId="2CCC8278" w14:textId="77777777" w:rsidTr="49FD31AB">
        <w:tc>
          <w:tcPr>
            <w:tcW w:w="1413" w:type="dxa"/>
            <w:tcBorders>
              <w:left w:val="single" w:sz="4" w:space="0" w:color="000000" w:themeColor="text1"/>
              <w:bottom w:val="single" w:sz="4" w:space="0" w:color="000000" w:themeColor="text1"/>
            </w:tcBorders>
            <w:tcMar>
              <w:top w:w="55" w:type="dxa"/>
              <w:left w:w="55" w:type="dxa"/>
              <w:bottom w:w="55" w:type="dxa"/>
              <w:right w:w="55" w:type="dxa"/>
            </w:tcMar>
          </w:tcPr>
          <w:p w14:paraId="2CCC8252" w14:textId="4EDDCA65" w:rsidR="002578D3" w:rsidRPr="00303697" w:rsidRDefault="003052FB">
            <w:pPr>
              <w:pStyle w:val="TableContents"/>
              <w:rPr>
                <w:rFonts w:ascii="Arial" w:hAnsi="Arial"/>
                <w:color w:val="000000"/>
              </w:rPr>
            </w:pPr>
            <w:r w:rsidRPr="00303697">
              <w:rPr>
                <w:rFonts w:ascii="Arial" w:hAnsi="Arial"/>
                <w:color w:val="000000"/>
              </w:rPr>
              <w:t>2</w:t>
            </w:r>
          </w:p>
        </w:tc>
        <w:tc>
          <w:tcPr>
            <w:tcW w:w="6357" w:type="dxa"/>
            <w:tcBorders>
              <w:left w:val="single" w:sz="4" w:space="0" w:color="000000" w:themeColor="text1"/>
              <w:bottom w:val="single" w:sz="4" w:space="0" w:color="000000" w:themeColor="text1"/>
            </w:tcBorders>
            <w:tcMar>
              <w:top w:w="55" w:type="dxa"/>
              <w:left w:w="55" w:type="dxa"/>
              <w:bottom w:w="55" w:type="dxa"/>
              <w:right w:w="55" w:type="dxa"/>
            </w:tcMar>
          </w:tcPr>
          <w:p w14:paraId="1F3E74CF" w14:textId="77777777" w:rsidR="002578D3" w:rsidRPr="00303697" w:rsidRDefault="00B20157">
            <w:pPr>
              <w:pStyle w:val="TableContents"/>
              <w:jc w:val="both"/>
              <w:rPr>
                <w:rFonts w:ascii="Arial" w:hAnsi="Arial"/>
                <w:b/>
                <w:bCs/>
                <w:color w:val="000000"/>
              </w:rPr>
            </w:pPr>
            <w:r w:rsidRPr="00303697">
              <w:rPr>
                <w:rFonts w:ascii="Arial" w:hAnsi="Arial"/>
                <w:b/>
                <w:bCs/>
                <w:color w:val="000000"/>
              </w:rPr>
              <w:t>Declaration of Interests</w:t>
            </w:r>
          </w:p>
          <w:p w14:paraId="78B4CD36" w14:textId="77777777" w:rsidR="00C84CBE" w:rsidRDefault="00C84CBE">
            <w:pPr>
              <w:pStyle w:val="TableContents"/>
              <w:jc w:val="both"/>
              <w:rPr>
                <w:rFonts w:ascii="Arial" w:hAnsi="Arial"/>
                <w:color w:val="000000"/>
              </w:rPr>
            </w:pPr>
          </w:p>
          <w:p w14:paraId="2CCC825B" w14:textId="34532E2D" w:rsidR="00B20157" w:rsidRPr="00303697" w:rsidRDefault="00C52F50">
            <w:pPr>
              <w:pStyle w:val="TableContents"/>
              <w:jc w:val="both"/>
              <w:rPr>
                <w:rFonts w:ascii="Arial" w:hAnsi="Arial"/>
                <w:color w:val="000000"/>
              </w:rPr>
            </w:pPr>
            <w:r>
              <w:rPr>
                <w:rFonts w:ascii="Arial" w:hAnsi="Arial"/>
                <w:color w:val="000000" w:themeColor="text1"/>
              </w:rPr>
              <w:t>There were no interests to declare from any of the Panel members</w:t>
            </w:r>
            <w:r w:rsidR="00CC7FD1">
              <w:rPr>
                <w:rFonts w:ascii="Arial" w:hAnsi="Arial"/>
                <w:color w:val="000000" w:themeColor="text1"/>
              </w:rPr>
              <w:t>.</w:t>
            </w:r>
          </w:p>
        </w:tc>
        <w:tc>
          <w:tcPr>
            <w:tcW w:w="1620" w:type="dxa"/>
            <w:tcBorders>
              <w:left w:val="single" w:sz="4" w:space="0" w:color="000000" w:themeColor="text1"/>
              <w:bottom w:val="single" w:sz="4" w:space="0" w:color="000000" w:themeColor="text1"/>
            </w:tcBorders>
            <w:tcMar>
              <w:top w:w="55" w:type="dxa"/>
              <w:left w:w="55" w:type="dxa"/>
              <w:bottom w:w="55" w:type="dxa"/>
              <w:right w:w="55" w:type="dxa"/>
            </w:tcMar>
          </w:tcPr>
          <w:p w14:paraId="2CCC8277" w14:textId="77777777" w:rsidR="002578D3" w:rsidRPr="00303697" w:rsidRDefault="002578D3">
            <w:pPr>
              <w:pStyle w:val="TableContents"/>
              <w:rPr>
                <w:rFonts w:ascii="Arial" w:hAnsi="Arial"/>
                <w:color w:val="000000"/>
              </w:rPr>
            </w:pPr>
          </w:p>
        </w:tc>
      </w:tr>
      <w:tr w:rsidR="002578D3" w14:paraId="2CCC8287" w14:textId="77777777" w:rsidTr="49FD31AB">
        <w:tc>
          <w:tcPr>
            <w:tcW w:w="1413" w:type="dxa"/>
            <w:tcBorders>
              <w:left w:val="single" w:sz="4" w:space="0" w:color="000000" w:themeColor="text1"/>
              <w:bottom w:val="single" w:sz="4" w:space="0" w:color="000000" w:themeColor="text1"/>
            </w:tcBorders>
            <w:tcMar>
              <w:top w:w="55" w:type="dxa"/>
              <w:left w:w="55" w:type="dxa"/>
              <w:bottom w:w="55" w:type="dxa"/>
              <w:right w:w="55" w:type="dxa"/>
            </w:tcMar>
          </w:tcPr>
          <w:p w14:paraId="2CCC827A" w14:textId="71661D83" w:rsidR="002578D3" w:rsidRPr="00303697" w:rsidRDefault="00B20157">
            <w:pPr>
              <w:pStyle w:val="TableContents"/>
              <w:rPr>
                <w:rFonts w:ascii="Arial" w:hAnsi="Arial"/>
                <w:color w:val="000000"/>
              </w:rPr>
            </w:pPr>
            <w:r w:rsidRPr="00303697">
              <w:rPr>
                <w:rFonts w:ascii="Arial" w:hAnsi="Arial"/>
                <w:color w:val="000000"/>
              </w:rPr>
              <w:t>3</w:t>
            </w:r>
          </w:p>
        </w:tc>
        <w:tc>
          <w:tcPr>
            <w:tcW w:w="6357" w:type="dxa"/>
            <w:tcBorders>
              <w:left w:val="single" w:sz="4" w:space="0" w:color="000000" w:themeColor="text1"/>
              <w:bottom w:val="single" w:sz="4" w:space="0" w:color="000000" w:themeColor="text1"/>
            </w:tcBorders>
            <w:tcMar>
              <w:top w:w="55" w:type="dxa"/>
              <w:left w:w="55" w:type="dxa"/>
              <w:bottom w:w="55" w:type="dxa"/>
              <w:right w:w="55" w:type="dxa"/>
            </w:tcMar>
          </w:tcPr>
          <w:p w14:paraId="5FBBA513" w14:textId="0CB7EC40" w:rsidR="00C84CBE" w:rsidRDefault="7DB389BF">
            <w:pPr>
              <w:pStyle w:val="TableContents"/>
              <w:jc w:val="both"/>
              <w:rPr>
                <w:rFonts w:ascii="Arial" w:hAnsi="Arial"/>
              </w:rPr>
            </w:pPr>
            <w:r w:rsidRPr="7DB389BF">
              <w:rPr>
                <w:rFonts w:ascii="Arial" w:hAnsi="Arial"/>
                <w:b/>
                <w:bCs/>
              </w:rPr>
              <w:t>Waiver of notice and publication period (standing item)</w:t>
            </w:r>
          </w:p>
          <w:p w14:paraId="161D5747" w14:textId="77777777" w:rsidR="00C84CBE" w:rsidRDefault="00C84CBE">
            <w:pPr>
              <w:pStyle w:val="TableContents"/>
              <w:jc w:val="both"/>
              <w:rPr>
                <w:rFonts w:ascii="Arial" w:hAnsi="Arial"/>
              </w:rPr>
            </w:pPr>
          </w:p>
          <w:p w14:paraId="2CCC827E" w14:textId="09FF3C66" w:rsidR="00BC740E" w:rsidRPr="00303697" w:rsidRDefault="005C1070">
            <w:pPr>
              <w:pStyle w:val="TableContents"/>
              <w:jc w:val="both"/>
              <w:rPr>
                <w:rFonts w:ascii="Arial" w:hAnsi="Arial"/>
              </w:rPr>
            </w:pPr>
            <w:r>
              <w:rPr>
                <w:rFonts w:ascii="Arial" w:hAnsi="Arial"/>
              </w:rPr>
              <w:t xml:space="preserve">No new change proposals had been received </w:t>
            </w:r>
            <w:r w:rsidR="004E5455">
              <w:rPr>
                <w:rFonts w:ascii="Arial" w:hAnsi="Arial"/>
              </w:rPr>
              <w:t>and therefore the waiver was not required</w:t>
            </w:r>
            <w:r w:rsidR="006C43E7">
              <w:rPr>
                <w:rFonts w:ascii="Arial" w:hAnsi="Arial"/>
              </w:rPr>
              <w:t>.</w:t>
            </w:r>
          </w:p>
        </w:tc>
        <w:tc>
          <w:tcPr>
            <w:tcW w:w="1620" w:type="dxa"/>
            <w:tcBorders>
              <w:left w:val="single" w:sz="4" w:space="0" w:color="000000" w:themeColor="text1"/>
              <w:bottom w:val="single" w:sz="4" w:space="0" w:color="000000" w:themeColor="text1"/>
            </w:tcBorders>
            <w:tcMar>
              <w:top w:w="55" w:type="dxa"/>
              <w:left w:w="55" w:type="dxa"/>
              <w:bottom w:w="55" w:type="dxa"/>
              <w:right w:w="55" w:type="dxa"/>
            </w:tcMar>
          </w:tcPr>
          <w:p w14:paraId="1CCE3D97" w14:textId="77777777" w:rsidR="002578D3" w:rsidRPr="00303697" w:rsidRDefault="002578D3">
            <w:pPr>
              <w:pStyle w:val="TableContents"/>
              <w:rPr>
                <w:rFonts w:ascii="Arial" w:hAnsi="Arial"/>
              </w:rPr>
            </w:pPr>
          </w:p>
          <w:p w14:paraId="1D54A9E7" w14:textId="77777777" w:rsidR="00AA0CF4" w:rsidRPr="00303697" w:rsidRDefault="00AA0CF4">
            <w:pPr>
              <w:pStyle w:val="TableContents"/>
              <w:rPr>
                <w:rFonts w:ascii="Arial" w:hAnsi="Arial"/>
              </w:rPr>
            </w:pPr>
          </w:p>
          <w:p w14:paraId="20F4ADD7" w14:textId="77777777" w:rsidR="00AA0CF4" w:rsidRPr="00303697" w:rsidRDefault="00AA0CF4">
            <w:pPr>
              <w:pStyle w:val="TableContents"/>
              <w:rPr>
                <w:rFonts w:ascii="Arial" w:hAnsi="Arial"/>
              </w:rPr>
            </w:pPr>
          </w:p>
          <w:p w14:paraId="2CCC8286" w14:textId="66FC2D83" w:rsidR="00AA0CF4" w:rsidRPr="00303697" w:rsidRDefault="00AA0CF4">
            <w:pPr>
              <w:pStyle w:val="TableContents"/>
              <w:rPr>
                <w:rFonts w:ascii="Arial" w:hAnsi="Arial"/>
              </w:rPr>
            </w:pPr>
          </w:p>
        </w:tc>
      </w:tr>
      <w:tr w:rsidR="002578D3" w14:paraId="2CCC8298" w14:textId="77777777" w:rsidTr="49FD31AB">
        <w:tc>
          <w:tcPr>
            <w:tcW w:w="1413" w:type="dxa"/>
            <w:tcBorders>
              <w:left w:val="single" w:sz="4" w:space="0" w:color="000000" w:themeColor="text1"/>
              <w:bottom w:val="single" w:sz="4" w:space="0" w:color="000000" w:themeColor="text1"/>
            </w:tcBorders>
            <w:tcMar>
              <w:top w:w="55" w:type="dxa"/>
              <w:left w:w="55" w:type="dxa"/>
              <w:bottom w:w="55" w:type="dxa"/>
              <w:right w:w="55" w:type="dxa"/>
            </w:tcMar>
          </w:tcPr>
          <w:p w14:paraId="2CCC8289" w14:textId="13F5AB77" w:rsidR="002578D3" w:rsidRPr="00303697" w:rsidRDefault="003B53CA">
            <w:pPr>
              <w:pStyle w:val="TableContents"/>
              <w:rPr>
                <w:rFonts w:ascii="Arial" w:hAnsi="Arial"/>
                <w:color w:val="000000"/>
              </w:rPr>
            </w:pPr>
            <w:r>
              <w:rPr>
                <w:rFonts w:ascii="Arial" w:hAnsi="Arial"/>
                <w:color w:val="000000"/>
              </w:rPr>
              <w:t>4</w:t>
            </w:r>
          </w:p>
        </w:tc>
        <w:tc>
          <w:tcPr>
            <w:tcW w:w="6357" w:type="dxa"/>
            <w:tcBorders>
              <w:left w:val="single" w:sz="4" w:space="0" w:color="000000" w:themeColor="text1"/>
              <w:bottom w:val="single" w:sz="4" w:space="0" w:color="000000" w:themeColor="text1"/>
            </w:tcBorders>
            <w:tcMar>
              <w:top w:w="55" w:type="dxa"/>
              <w:left w:w="55" w:type="dxa"/>
              <w:bottom w:w="55" w:type="dxa"/>
              <w:right w:w="55" w:type="dxa"/>
            </w:tcMar>
          </w:tcPr>
          <w:p w14:paraId="4D5227D5" w14:textId="6C39E024" w:rsidR="7DB389BF" w:rsidRDefault="49FD31AB" w:rsidP="7DB389BF">
            <w:pPr>
              <w:pStyle w:val="TableContents"/>
              <w:spacing w:line="259" w:lineRule="auto"/>
              <w:jc w:val="both"/>
              <w:rPr>
                <w:rFonts w:ascii="Arial" w:hAnsi="Arial"/>
                <w:b/>
                <w:bCs/>
                <w:color w:val="000000" w:themeColor="text1"/>
              </w:rPr>
            </w:pPr>
            <w:r w:rsidRPr="49FD31AB">
              <w:rPr>
                <w:rFonts w:ascii="Arial" w:hAnsi="Arial"/>
                <w:b/>
                <w:bCs/>
                <w:color w:val="000000" w:themeColor="text1"/>
              </w:rPr>
              <w:t xml:space="preserve">Approval of minutes of Panel Meeting held on </w:t>
            </w:r>
            <w:r w:rsidR="002F6D7A">
              <w:rPr>
                <w:rFonts w:ascii="Arial" w:hAnsi="Arial"/>
                <w:b/>
                <w:bCs/>
                <w:color w:val="000000" w:themeColor="text1"/>
              </w:rPr>
              <w:t>29</w:t>
            </w:r>
            <w:r w:rsidR="002F6D7A" w:rsidRPr="002F6D7A">
              <w:rPr>
                <w:rFonts w:ascii="Arial" w:hAnsi="Arial"/>
                <w:b/>
                <w:bCs/>
                <w:color w:val="000000" w:themeColor="text1"/>
                <w:vertAlign w:val="superscript"/>
              </w:rPr>
              <w:t>th</w:t>
            </w:r>
            <w:r w:rsidR="002F6D7A">
              <w:rPr>
                <w:rFonts w:ascii="Arial" w:hAnsi="Arial"/>
                <w:b/>
                <w:bCs/>
                <w:color w:val="000000" w:themeColor="text1"/>
              </w:rPr>
              <w:t xml:space="preserve"> January 2025</w:t>
            </w:r>
          </w:p>
          <w:p w14:paraId="7B0D7E45" w14:textId="77777777" w:rsidR="00C84CBE" w:rsidRDefault="00C84CBE">
            <w:pPr>
              <w:pStyle w:val="TableContents"/>
              <w:jc w:val="both"/>
              <w:rPr>
                <w:rFonts w:ascii="Arial" w:hAnsi="Arial"/>
                <w:color w:val="000000"/>
              </w:rPr>
            </w:pPr>
          </w:p>
          <w:p w14:paraId="2CCC828D" w14:textId="4249928E" w:rsidR="007D247A" w:rsidRPr="00085CFA" w:rsidRDefault="49FD31AB">
            <w:pPr>
              <w:pStyle w:val="TableContents"/>
              <w:jc w:val="both"/>
              <w:rPr>
                <w:rFonts w:ascii="Arial" w:hAnsi="Arial"/>
                <w:color w:val="000000" w:themeColor="text1"/>
              </w:rPr>
            </w:pPr>
            <w:r w:rsidRPr="49FD31AB">
              <w:rPr>
                <w:rFonts w:ascii="Arial" w:hAnsi="Arial"/>
                <w:color w:val="000000" w:themeColor="text1"/>
              </w:rPr>
              <w:t xml:space="preserve">The minutes of the Panel Meeting held on </w:t>
            </w:r>
            <w:r w:rsidR="002F6D7A">
              <w:rPr>
                <w:rFonts w:ascii="Arial" w:hAnsi="Arial"/>
                <w:color w:val="000000" w:themeColor="text1"/>
              </w:rPr>
              <w:t>29</w:t>
            </w:r>
            <w:r w:rsidR="002F6D7A" w:rsidRPr="002F6D7A">
              <w:rPr>
                <w:rFonts w:ascii="Arial" w:hAnsi="Arial"/>
                <w:color w:val="000000" w:themeColor="text1"/>
                <w:vertAlign w:val="superscript"/>
              </w:rPr>
              <w:t>th</w:t>
            </w:r>
            <w:r w:rsidR="002F6D7A">
              <w:rPr>
                <w:rFonts w:ascii="Arial" w:hAnsi="Arial"/>
                <w:color w:val="000000" w:themeColor="text1"/>
              </w:rPr>
              <w:t xml:space="preserve"> January</w:t>
            </w:r>
            <w:r w:rsidR="002D3087">
              <w:rPr>
                <w:rFonts w:ascii="Arial" w:hAnsi="Arial"/>
                <w:color w:val="000000" w:themeColor="text1"/>
              </w:rPr>
              <w:t xml:space="preserve"> 202</w:t>
            </w:r>
            <w:r w:rsidR="002F6D7A">
              <w:rPr>
                <w:rFonts w:ascii="Arial" w:hAnsi="Arial"/>
                <w:color w:val="000000" w:themeColor="text1"/>
              </w:rPr>
              <w:t>5</w:t>
            </w:r>
            <w:r w:rsidRPr="49FD31AB">
              <w:rPr>
                <w:rFonts w:ascii="Arial" w:hAnsi="Arial"/>
                <w:color w:val="000000" w:themeColor="text1"/>
              </w:rPr>
              <w:t xml:space="preserve"> were approv</w:t>
            </w:r>
            <w:r w:rsidR="00FE1418">
              <w:rPr>
                <w:rFonts w:ascii="Arial" w:hAnsi="Arial"/>
                <w:color w:val="000000" w:themeColor="text1"/>
              </w:rPr>
              <w:t>ed</w:t>
            </w:r>
            <w:r w:rsidRPr="49FD31AB">
              <w:rPr>
                <w:rFonts w:ascii="Arial" w:hAnsi="Arial"/>
                <w:color w:val="000000" w:themeColor="text1"/>
              </w:rPr>
              <w:t xml:space="preserve"> for publication</w:t>
            </w:r>
            <w:r w:rsidR="000B53AB">
              <w:rPr>
                <w:rFonts w:ascii="Arial" w:hAnsi="Arial"/>
                <w:color w:val="000000" w:themeColor="text1"/>
              </w:rPr>
              <w:t>.</w:t>
            </w:r>
            <w:r w:rsidR="000B53AB" w:rsidRPr="49FD31AB">
              <w:rPr>
                <w:rFonts w:ascii="Arial" w:hAnsi="Arial"/>
                <w:color w:val="000000" w:themeColor="text1"/>
              </w:rPr>
              <w:t xml:space="preserve"> </w:t>
            </w:r>
            <w:r w:rsidR="000B53AB">
              <w:rPr>
                <w:rFonts w:ascii="Arial" w:hAnsi="Arial"/>
                <w:color w:val="000000" w:themeColor="text1"/>
              </w:rPr>
              <w:t>T</w:t>
            </w:r>
            <w:r w:rsidRPr="49FD31AB">
              <w:rPr>
                <w:rFonts w:ascii="Arial" w:hAnsi="Arial"/>
                <w:color w:val="000000" w:themeColor="text1"/>
              </w:rPr>
              <w:t>here were no matters arising from the minutes</w:t>
            </w:r>
            <w:r w:rsidR="00F72BA0">
              <w:rPr>
                <w:rFonts w:ascii="Arial" w:hAnsi="Arial"/>
                <w:color w:val="000000" w:themeColor="text1"/>
              </w:rPr>
              <w:t xml:space="preserve">. </w:t>
            </w:r>
            <w:r w:rsidR="00DE5B12">
              <w:rPr>
                <w:rFonts w:ascii="Arial" w:hAnsi="Arial"/>
                <w:color w:val="000000" w:themeColor="text1"/>
              </w:rPr>
              <w:t xml:space="preserve">In respect of the CESWI update work, the Secretary reported that </w:t>
            </w:r>
            <w:proofErr w:type="spellStart"/>
            <w:r w:rsidR="00DE5B12">
              <w:rPr>
                <w:rFonts w:ascii="Arial" w:hAnsi="Arial"/>
                <w:color w:val="000000" w:themeColor="text1"/>
              </w:rPr>
              <w:t>WRc</w:t>
            </w:r>
            <w:proofErr w:type="spellEnd"/>
            <w:r w:rsidR="00DE5B12">
              <w:rPr>
                <w:rFonts w:ascii="Arial" w:hAnsi="Arial"/>
                <w:color w:val="000000" w:themeColor="text1"/>
              </w:rPr>
              <w:t xml:space="preserve"> were working on a draft of the changes and </w:t>
            </w:r>
            <w:r w:rsidR="00C314DB">
              <w:rPr>
                <w:rFonts w:ascii="Arial" w:hAnsi="Arial"/>
                <w:color w:val="000000" w:themeColor="text1"/>
              </w:rPr>
              <w:t>will chase for an update.</w:t>
            </w:r>
          </w:p>
        </w:tc>
        <w:tc>
          <w:tcPr>
            <w:tcW w:w="1620" w:type="dxa"/>
            <w:tcBorders>
              <w:left w:val="single" w:sz="4" w:space="0" w:color="000000" w:themeColor="text1"/>
              <w:bottom w:val="single" w:sz="4" w:space="0" w:color="000000" w:themeColor="text1"/>
            </w:tcBorders>
            <w:tcMar>
              <w:top w:w="55" w:type="dxa"/>
              <w:left w:w="55" w:type="dxa"/>
              <w:bottom w:w="55" w:type="dxa"/>
              <w:right w:w="55" w:type="dxa"/>
            </w:tcMar>
          </w:tcPr>
          <w:p w14:paraId="37D550C8" w14:textId="1A570852" w:rsidR="002578D3" w:rsidRDefault="002578D3">
            <w:pPr>
              <w:pStyle w:val="TableContents"/>
              <w:rPr>
                <w:rFonts w:ascii="Arial" w:hAnsi="Arial"/>
              </w:rPr>
            </w:pPr>
          </w:p>
          <w:p w14:paraId="17E6EF75" w14:textId="117D21CA" w:rsidR="001B6A7A" w:rsidRDefault="001B6A7A">
            <w:pPr>
              <w:pStyle w:val="TableContents"/>
              <w:rPr>
                <w:rFonts w:ascii="Arial" w:hAnsi="Arial"/>
              </w:rPr>
            </w:pPr>
          </w:p>
          <w:p w14:paraId="17AC1E7E" w14:textId="77777777" w:rsidR="00F72BA0" w:rsidRDefault="00F72BA0">
            <w:pPr>
              <w:pStyle w:val="TableContents"/>
              <w:rPr>
                <w:rFonts w:ascii="Arial" w:hAnsi="Arial"/>
              </w:rPr>
            </w:pPr>
          </w:p>
          <w:p w14:paraId="2F5EBEC7" w14:textId="77777777" w:rsidR="00F72BA0" w:rsidRDefault="00F72BA0">
            <w:pPr>
              <w:pStyle w:val="TableContents"/>
              <w:rPr>
                <w:rFonts w:ascii="Arial" w:hAnsi="Arial"/>
              </w:rPr>
            </w:pPr>
          </w:p>
          <w:p w14:paraId="32EF091B" w14:textId="77777777" w:rsidR="00F72BA0" w:rsidRDefault="00F72BA0">
            <w:pPr>
              <w:pStyle w:val="TableContents"/>
              <w:rPr>
                <w:rFonts w:ascii="Arial" w:hAnsi="Arial"/>
              </w:rPr>
            </w:pPr>
          </w:p>
          <w:p w14:paraId="2CCC8297" w14:textId="5F9794CA" w:rsidR="00750F90" w:rsidRPr="00303697" w:rsidRDefault="00750F90">
            <w:pPr>
              <w:pStyle w:val="TableContents"/>
              <w:rPr>
                <w:rFonts w:ascii="Arial" w:hAnsi="Arial"/>
              </w:rPr>
            </w:pPr>
          </w:p>
        </w:tc>
      </w:tr>
      <w:tr w:rsidR="00FF40CE" w14:paraId="674EDF37" w14:textId="77777777" w:rsidTr="49FD31AB">
        <w:tc>
          <w:tcPr>
            <w:tcW w:w="1413" w:type="dxa"/>
            <w:tcBorders>
              <w:left w:val="single" w:sz="4" w:space="0" w:color="000000" w:themeColor="text1"/>
              <w:bottom w:val="single" w:sz="4" w:space="0" w:color="000000" w:themeColor="text1"/>
            </w:tcBorders>
            <w:tcMar>
              <w:top w:w="55" w:type="dxa"/>
              <w:left w:w="55" w:type="dxa"/>
              <w:bottom w:w="55" w:type="dxa"/>
              <w:right w:w="55" w:type="dxa"/>
            </w:tcMar>
          </w:tcPr>
          <w:p w14:paraId="1C63E8B2" w14:textId="57D6398A" w:rsidR="00FF40CE" w:rsidRDefault="00FF40CE">
            <w:pPr>
              <w:pStyle w:val="TableContents"/>
              <w:rPr>
                <w:rFonts w:ascii="Arial" w:hAnsi="Arial"/>
                <w:color w:val="000000"/>
              </w:rPr>
            </w:pPr>
            <w:r>
              <w:rPr>
                <w:rFonts w:ascii="Arial" w:hAnsi="Arial"/>
                <w:color w:val="000000"/>
              </w:rPr>
              <w:t>5</w:t>
            </w:r>
          </w:p>
        </w:tc>
        <w:tc>
          <w:tcPr>
            <w:tcW w:w="6357" w:type="dxa"/>
            <w:tcBorders>
              <w:left w:val="single" w:sz="4" w:space="0" w:color="000000" w:themeColor="text1"/>
              <w:bottom w:val="single" w:sz="4" w:space="0" w:color="000000" w:themeColor="text1"/>
            </w:tcBorders>
            <w:tcMar>
              <w:top w:w="55" w:type="dxa"/>
              <w:left w:w="55" w:type="dxa"/>
              <w:bottom w:w="55" w:type="dxa"/>
              <w:right w:w="55" w:type="dxa"/>
            </w:tcMar>
          </w:tcPr>
          <w:p w14:paraId="410A1E4B" w14:textId="77777777" w:rsidR="00340E1F" w:rsidRDefault="000D1DF6" w:rsidP="004E0899">
            <w:pPr>
              <w:pStyle w:val="TableContents"/>
              <w:spacing w:line="259" w:lineRule="auto"/>
              <w:jc w:val="both"/>
              <w:rPr>
                <w:rFonts w:ascii="Arial" w:hAnsi="Arial"/>
                <w:b/>
                <w:bCs/>
                <w:color w:val="000000" w:themeColor="text1"/>
              </w:rPr>
            </w:pPr>
            <w:r w:rsidRPr="000D1DF6">
              <w:rPr>
                <w:rFonts w:ascii="Arial" w:hAnsi="Arial"/>
                <w:b/>
                <w:bCs/>
                <w:color w:val="000000" w:themeColor="text1"/>
              </w:rPr>
              <w:t>Review of Adoption Codes by Ofwat</w:t>
            </w:r>
          </w:p>
          <w:p w14:paraId="71AE0286" w14:textId="77777777" w:rsidR="00DB50F6" w:rsidRDefault="00DB50F6" w:rsidP="004E0899">
            <w:pPr>
              <w:pStyle w:val="TableContents"/>
              <w:spacing w:line="259" w:lineRule="auto"/>
              <w:jc w:val="both"/>
              <w:rPr>
                <w:rFonts w:ascii="Arial" w:hAnsi="Arial"/>
                <w:b/>
                <w:bCs/>
                <w:color w:val="000000" w:themeColor="text1"/>
              </w:rPr>
            </w:pPr>
          </w:p>
          <w:p w14:paraId="1C1C3383" w14:textId="05D25DBF" w:rsidR="00DB50F6" w:rsidRDefault="006C61A7" w:rsidP="004E0899">
            <w:pPr>
              <w:pStyle w:val="TableContents"/>
              <w:spacing w:line="259" w:lineRule="auto"/>
              <w:jc w:val="both"/>
              <w:rPr>
                <w:rFonts w:ascii="Arial" w:hAnsi="Arial"/>
                <w:color w:val="000000" w:themeColor="text1"/>
              </w:rPr>
            </w:pPr>
            <w:r w:rsidRPr="006C61A7">
              <w:rPr>
                <w:rFonts w:ascii="Arial" w:hAnsi="Arial"/>
                <w:color w:val="000000" w:themeColor="text1"/>
              </w:rPr>
              <w:t>The Panel discussed the report from Europe Economics on its review of the Adoption Codes for Ofwat and the potential amendments to the Panel’s Terms of Reference (</w:t>
            </w:r>
            <w:proofErr w:type="spellStart"/>
            <w:r w:rsidRPr="006C61A7">
              <w:rPr>
                <w:rFonts w:ascii="Arial" w:hAnsi="Arial"/>
                <w:color w:val="000000" w:themeColor="text1"/>
              </w:rPr>
              <w:t>ToR</w:t>
            </w:r>
            <w:proofErr w:type="spellEnd"/>
            <w:r w:rsidRPr="006C61A7">
              <w:rPr>
                <w:rFonts w:ascii="Arial" w:hAnsi="Arial"/>
                <w:color w:val="000000" w:themeColor="text1"/>
              </w:rPr>
              <w:t>) required to implement the report’s recommendations. The Chair will feed back the Panel’s comments to Ofwat.</w:t>
            </w:r>
            <w:r w:rsidR="007A50B0">
              <w:rPr>
                <w:rFonts w:ascii="Arial" w:hAnsi="Arial"/>
                <w:color w:val="000000" w:themeColor="text1"/>
              </w:rPr>
              <w:t xml:space="preserve"> The report has not yet been published.</w:t>
            </w:r>
          </w:p>
          <w:p w14:paraId="362E27B5" w14:textId="77777777" w:rsidR="006C61A7" w:rsidRDefault="006C61A7" w:rsidP="004E0899">
            <w:pPr>
              <w:pStyle w:val="TableContents"/>
              <w:spacing w:line="259" w:lineRule="auto"/>
              <w:jc w:val="both"/>
              <w:rPr>
                <w:rFonts w:ascii="Arial" w:hAnsi="Arial"/>
                <w:color w:val="000000" w:themeColor="text1"/>
              </w:rPr>
            </w:pPr>
          </w:p>
          <w:p w14:paraId="19DFF029" w14:textId="0DFF2527" w:rsidR="006C61A7" w:rsidRDefault="007445A0" w:rsidP="004E0899">
            <w:pPr>
              <w:pStyle w:val="TableContents"/>
              <w:spacing w:line="259" w:lineRule="auto"/>
              <w:jc w:val="both"/>
              <w:rPr>
                <w:rFonts w:ascii="Arial" w:hAnsi="Arial"/>
                <w:color w:val="000000" w:themeColor="text1"/>
              </w:rPr>
            </w:pPr>
            <w:r>
              <w:rPr>
                <w:rFonts w:ascii="Arial" w:hAnsi="Arial"/>
                <w:color w:val="000000" w:themeColor="text1"/>
              </w:rPr>
              <w:lastRenderedPageBreak/>
              <w:t>The rep</w:t>
            </w:r>
            <w:r w:rsidR="004C50E5">
              <w:rPr>
                <w:rFonts w:ascii="Arial" w:hAnsi="Arial"/>
                <w:color w:val="000000" w:themeColor="text1"/>
              </w:rPr>
              <w:t>or</w:t>
            </w:r>
            <w:r w:rsidR="00C33048">
              <w:rPr>
                <w:rFonts w:ascii="Arial" w:hAnsi="Arial"/>
                <w:color w:val="000000" w:themeColor="text1"/>
              </w:rPr>
              <w:t>t</w:t>
            </w:r>
            <w:r w:rsidR="00DF65FB">
              <w:rPr>
                <w:rFonts w:ascii="Arial" w:hAnsi="Arial"/>
                <w:color w:val="000000" w:themeColor="text1"/>
              </w:rPr>
              <w:t xml:space="preserve">’s recommendations </w:t>
            </w:r>
            <w:r w:rsidR="00BD350B">
              <w:rPr>
                <w:rFonts w:ascii="Arial" w:hAnsi="Arial"/>
                <w:color w:val="000000" w:themeColor="text1"/>
              </w:rPr>
              <w:t xml:space="preserve">in relation to </w:t>
            </w:r>
            <w:r w:rsidR="00554DF0">
              <w:rPr>
                <w:rFonts w:ascii="Arial" w:hAnsi="Arial"/>
                <w:color w:val="000000" w:themeColor="text1"/>
              </w:rPr>
              <w:t xml:space="preserve">the </w:t>
            </w:r>
            <w:r w:rsidR="00BD350B">
              <w:rPr>
                <w:rFonts w:ascii="Arial" w:hAnsi="Arial"/>
                <w:color w:val="000000" w:themeColor="text1"/>
              </w:rPr>
              <w:t xml:space="preserve">Panel governance arrangements </w:t>
            </w:r>
            <w:r w:rsidR="00DF65FB">
              <w:rPr>
                <w:rFonts w:ascii="Arial" w:hAnsi="Arial"/>
                <w:color w:val="000000" w:themeColor="text1"/>
              </w:rPr>
              <w:t>are</w:t>
            </w:r>
            <w:r w:rsidR="00BD350B">
              <w:rPr>
                <w:rFonts w:ascii="Arial" w:hAnsi="Arial"/>
                <w:color w:val="000000" w:themeColor="text1"/>
              </w:rPr>
              <w:t xml:space="preserve"> primarily</w:t>
            </w:r>
            <w:r w:rsidR="00DF65FB">
              <w:rPr>
                <w:rFonts w:ascii="Arial" w:hAnsi="Arial"/>
                <w:color w:val="000000" w:themeColor="text1"/>
              </w:rPr>
              <w:t xml:space="preserve"> based on an assumption that</w:t>
            </w:r>
            <w:r w:rsidR="00E468F9">
              <w:rPr>
                <w:rFonts w:ascii="Arial" w:hAnsi="Arial"/>
                <w:color w:val="000000" w:themeColor="text1"/>
              </w:rPr>
              <w:t xml:space="preserve"> NAVs will have a majority share of the market </w:t>
            </w:r>
            <w:proofErr w:type="gramStart"/>
            <w:r w:rsidR="00E468F9">
              <w:rPr>
                <w:rFonts w:ascii="Arial" w:hAnsi="Arial"/>
                <w:color w:val="000000" w:themeColor="text1"/>
              </w:rPr>
              <w:t>in the near future</w:t>
            </w:r>
            <w:proofErr w:type="gramEnd"/>
            <w:r w:rsidR="00E468F9">
              <w:rPr>
                <w:rFonts w:ascii="Arial" w:hAnsi="Arial"/>
                <w:color w:val="000000" w:themeColor="text1"/>
              </w:rPr>
              <w:t xml:space="preserve">; and while this accorded with the experience of developer members on the Panel, it was agreed that it would be useful to see the </w:t>
            </w:r>
            <w:r w:rsidR="006B7A45">
              <w:rPr>
                <w:rFonts w:ascii="Arial" w:hAnsi="Arial"/>
                <w:color w:val="000000" w:themeColor="text1"/>
              </w:rPr>
              <w:t xml:space="preserve">evidence supporting this conclusion. In addition, </w:t>
            </w:r>
            <w:r w:rsidR="00524DFD">
              <w:rPr>
                <w:rFonts w:ascii="Arial" w:hAnsi="Arial"/>
                <w:color w:val="000000" w:themeColor="text1"/>
              </w:rPr>
              <w:t xml:space="preserve">it was noted that smaller developers are continuing to use incumbents rather than NAVs and </w:t>
            </w:r>
            <w:r w:rsidR="006B7A45">
              <w:rPr>
                <w:rFonts w:ascii="Arial" w:hAnsi="Arial"/>
                <w:color w:val="000000" w:themeColor="text1"/>
              </w:rPr>
              <w:t>the Codes regime applies</w:t>
            </w:r>
            <w:r w:rsidR="00524DFD">
              <w:rPr>
                <w:rFonts w:ascii="Arial" w:hAnsi="Arial"/>
                <w:color w:val="000000" w:themeColor="text1"/>
              </w:rPr>
              <w:t xml:space="preserve"> to all </w:t>
            </w:r>
            <w:r w:rsidR="00817912">
              <w:rPr>
                <w:rFonts w:ascii="Arial" w:hAnsi="Arial"/>
                <w:color w:val="000000" w:themeColor="text1"/>
              </w:rPr>
              <w:t>sizes of customer and project.</w:t>
            </w:r>
            <w:r w:rsidR="00BD350B">
              <w:rPr>
                <w:rFonts w:ascii="Arial" w:hAnsi="Arial"/>
                <w:color w:val="000000" w:themeColor="text1"/>
              </w:rPr>
              <w:t xml:space="preserve"> The Panel highlighted the risk of implementing recommendations primarily based on a relatively small sample size and unsubstantiated data, which might lead to unintended adverse outcomes.</w:t>
            </w:r>
          </w:p>
          <w:p w14:paraId="74E6D513" w14:textId="77777777" w:rsidR="00B07F53" w:rsidRDefault="00B07F53" w:rsidP="004E0899">
            <w:pPr>
              <w:pStyle w:val="TableContents"/>
              <w:spacing w:line="259" w:lineRule="auto"/>
              <w:jc w:val="both"/>
              <w:rPr>
                <w:rFonts w:ascii="Arial" w:hAnsi="Arial"/>
                <w:color w:val="000000" w:themeColor="text1"/>
              </w:rPr>
            </w:pPr>
          </w:p>
          <w:p w14:paraId="34A225A9" w14:textId="77777777" w:rsidR="00B07F53" w:rsidRDefault="00B07F53" w:rsidP="004E0899">
            <w:pPr>
              <w:pStyle w:val="TableContents"/>
              <w:spacing w:line="259" w:lineRule="auto"/>
              <w:jc w:val="both"/>
              <w:rPr>
                <w:rFonts w:ascii="Arial" w:hAnsi="Arial"/>
                <w:color w:val="000000" w:themeColor="text1"/>
              </w:rPr>
            </w:pPr>
            <w:r>
              <w:rPr>
                <w:rFonts w:ascii="Arial" w:hAnsi="Arial"/>
                <w:color w:val="000000" w:themeColor="text1"/>
              </w:rPr>
              <w:t xml:space="preserve">While the report had concluded that the impact of the </w:t>
            </w:r>
            <w:proofErr w:type="gramStart"/>
            <w:r>
              <w:rPr>
                <w:rFonts w:ascii="Arial" w:hAnsi="Arial"/>
                <w:color w:val="000000" w:themeColor="text1"/>
              </w:rPr>
              <w:t>Code  on</w:t>
            </w:r>
            <w:proofErr w:type="gramEnd"/>
            <w:r>
              <w:rPr>
                <w:rFonts w:ascii="Arial" w:hAnsi="Arial"/>
                <w:color w:val="000000" w:themeColor="text1"/>
              </w:rPr>
              <w:t xml:space="preserve"> overall timescales for adoption of schemes was limited, the Panel agreed that the Code had </w:t>
            </w:r>
            <w:r w:rsidR="00542DB4">
              <w:rPr>
                <w:rFonts w:ascii="Arial" w:hAnsi="Arial"/>
                <w:color w:val="000000" w:themeColor="text1"/>
              </w:rPr>
              <w:t>speeded up some stages of the process, such as technical approvals</w:t>
            </w:r>
            <w:r w:rsidR="00B710A5">
              <w:rPr>
                <w:rFonts w:ascii="Arial" w:hAnsi="Arial"/>
                <w:color w:val="000000" w:themeColor="text1"/>
              </w:rPr>
              <w:t>, and therefore the report had understated some of the positive impacts of the Code.</w:t>
            </w:r>
          </w:p>
          <w:p w14:paraId="4439ECE0" w14:textId="77777777" w:rsidR="00C07E29" w:rsidRDefault="00C07E29" w:rsidP="004E0899">
            <w:pPr>
              <w:pStyle w:val="TableContents"/>
              <w:spacing w:line="259" w:lineRule="auto"/>
              <w:jc w:val="both"/>
              <w:rPr>
                <w:rFonts w:ascii="Arial" w:hAnsi="Arial"/>
                <w:color w:val="000000" w:themeColor="text1"/>
              </w:rPr>
            </w:pPr>
          </w:p>
          <w:p w14:paraId="008D589B" w14:textId="28A67FE3" w:rsidR="001D6961" w:rsidRPr="001D6961" w:rsidRDefault="001D6961" w:rsidP="001D6961">
            <w:pPr>
              <w:pStyle w:val="TableContents"/>
              <w:spacing w:line="259" w:lineRule="auto"/>
              <w:jc w:val="both"/>
              <w:rPr>
                <w:rFonts w:ascii="Arial" w:hAnsi="Arial"/>
                <w:color w:val="000000" w:themeColor="text1"/>
              </w:rPr>
            </w:pPr>
            <w:r w:rsidRPr="001D6961">
              <w:rPr>
                <w:rFonts w:ascii="Arial" w:hAnsi="Arial"/>
                <w:color w:val="000000" w:themeColor="text1"/>
              </w:rPr>
              <w:t xml:space="preserve">After discussion, it was agreed (which reiterated agreement from previous meetings) that it would be helpful to have NAVs well represented on the Panel as they will comprise an increasing share of the market and will bring a different perspective to the technical issues that the Panel has to consider. The Panel needs to remain equally mixed across all represented groups and the report’s suggestion that NAVs make up </w:t>
            </w:r>
            <w:proofErr w:type="gramStart"/>
            <w:r w:rsidRPr="001D6961">
              <w:rPr>
                <w:rFonts w:ascii="Arial" w:hAnsi="Arial"/>
                <w:color w:val="000000" w:themeColor="text1"/>
              </w:rPr>
              <w:t>the majority of</w:t>
            </w:r>
            <w:proofErr w:type="gramEnd"/>
            <w:r w:rsidRPr="001D6961">
              <w:rPr>
                <w:rFonts w:ascii="Arial" w:hAnsi="Arial"/>
                <w:color w:val="000000" w:themeColor="text1"/>
              </w:rPr>
              <w:t xml:space="preserve"> the Panel could result in unbalanced decisions, with consequential effects on the Code’s technical guidance and service levels. </w:t>
            </w:r>
            <w:r w:rsidR="009357C5">
              <w:rPr>
                <w:rFonts w:ascii="Arial" w:hAnsi="Arial"/>
                <w:color w:val="000000" w:themeColor="text1"/>
              </w:rPr>
              <w:t xml:space="preserve">To date, the Panel has not based its membership on market share </w:t>
            </w:r>
            <w:r w:rsidR="00B532E0">
              <w:rPr>
                <w:rFonts w:ascii="Arial" w:hAnsi="Arial"/>
                <w:color w:val="000000" w:themeColor="text1"/>
              </w:rPr>
              <w:t>of its members</w:t>
            </w:r>
            <w:r w:rsidR="009357C5">
              <w:rPr>
                <w:rFonts w:ascii="Arial" w:hAnsi="Arial"/>
                <w:color w:val="000000" w:themeColor="text1"/>
              </w:rPr>
              <w:t xml:space="preserve">. </w:t>
            </w:r>
            <w:r w:rsidRPr="001D6961">
              <w:rPr>
                <w:rFonts w:ascii="Arial" w:hAnsi="Arial"/>
                <w:color w:val="000000" w:themeColor="text1"/>
              </w:rPr>
              <w:t>Further, the NAV membership on the Panel should reflect the diversity of the NAV market.</w:t>
            </w:r>
          </w:p>
          <w:p w14:paraId="498CE602" w14:textId="77777777" w:rsidR="001D6961" w:rsidRPr="001D6961" w:rsidRDefault="001D6961" w:rsidP="001D6961">
            <w:pPr>
              <w:pStyle w:val="TableContents"/>
              <w:spacing w:line="259" w:lineRule="auto"/>
              <w:jc w:val="both"/>
              <w:rPr>
                <w:rFonts w:ascii="Arial" w:hAnsi="Arial"/>
                <w:color w:val="000000" w:themeColor="text1"/>
              </w:rPr>
            </w:pPr>
          </w:p>
          <w:p w14:paraId="03E1096E" w14:textId="4904CD7F" w:rsidR="00C07E29" w:rsidRDefault="001D6961" w:rsidP="001D6961">
            <w:pPr>
              <w:pStyle w:val="TableContents"/>
              <w:spacing w:line="259" w:lineRule="auto"/>
              <w:jc w:val="both"/>
              <w:rPr>
                <w:rFonts w:ascii="Arial" w:hAnsi="Arial"/>
                <w:color w:val="000000" w:themeColor="text1"/>
              </w:rPr>
            </w:pPr>
            <w:r w:rsidRPr="001D6961">
              <w:rPr>
                <w:rFonts w:ascii="Arial" w:hAnsi="Arial"/>
                <w:color w:val="000000" w:themeColor="text1"/>
              </w:rPr>
              <w:t xml:space="preserve">The Panel then reviewed the suggested amendments to the </w:t>
            </w:r>
            <w:proofErr w:type="spellStart"/>
            <w:r w:rsidRPr="001D6961">
              <w:rPr>
                <w:rFonts w:ascii="Arial" w:hAnsi="Arial"/>
                <w:color w:val="000000" w:themeColor="text1"/>
              </w:rPr>
              <w:t>ToR</w:t>
            </w:r>
            <w:proofErr w:type="spellEnd"/>
            <w:r w:rsidRPr="001D6961">
              <w:rPr>
                <w:rFonts w:ascii="Arial" w:hAnsi="Arial"/>
                <w:color w:val="000000" w:themeColor="text1"/>
              </w:rPr>
              <w:t xml:space="preserve"> to include the report’s recommendation of NAV representatives on the Panel. After discussion, it was agreed that to ensure it remained balanced and to operate effectively, the Panel should comprise equal numbers of incumbents, NAVs</w:t>
            </w:r>
            <w:r w:rsidR="005275B9">
              <w:rPr>
                <w:rFonts w:ascii="Arial" w:hAnsi="Arial"/>
                <w:color w:val="000000" w:themeColor="text1"/>
              </w:rPr>
              <w:t xml:space="preserve"> a</w:t>
            </w:r>
            <w:r w:rsidRPr="001D6961">
              <w:rPr>
                <w:rFonts w:ascii="Arial" w:hAnsi="Arial"/>
                <w:color w:val="000000" w:themeColor="text1"/>
              </w:rPr>
              <w:t xml:space="preserve">nd developer members. The Panel membership should be increased to 12, with </w:t>
            </w:r>
            <w:r w:rsidR="005275B9">
              <w:rPr>
                <w:rFonts w:ascii="Arial" w:hAnsi="Arial"/>
                <w:color w:val="000000" w:themeColor="text1"/>
              </w:rPr>
              <w:t>6 developer</w:t>
            </w:r>
            <w:r w:rsidRPr="001D6961">
              <w:rPr>
                <w:rFonts w:ascii="Arial" w:hAnsi="Arial"/>
                <w:color w:val="000000" w:themeColor="text1"/>
              </w:rPr>
              <w:t xml:space="preserve"> members</w:t>
            </w:r>
            <w:r w:rsidR="005275B9">
              <w:rPr>
                <w:rFonts w:ascii="Arial" w:hAnsi="Arial"/>
                <w:color w:val="000000" w:themeColor="text1"/>
              </w:rPr>
              <w:t>, 3 incumbent members and 3 NAV members</w:t>
            </w:r>
            <w:r w:rsidRPr="001D6961">
              <w:rPr>
                <w:rFonts w:ascii="Arial" w:hAnsi="Arial"/>
                <w:color w:val="000000" w:themeColor="text1"/>
              </w:rPr>
              <w:t xml:space="preserve">. The composition of quorum for Panel meetings of 6 members </w:t>
            </w:r>
            <w:proofErr w:type="gramStart"/>
            <w:r w:rsidRPr="001D6961">
              <w:rPr>
                <w:rFonts w:ascii="Arial" w:hAnsi="Arial"/>
                <w:color w:val="000000" w:themeColor="text1"/>
              </w:rPr>
              <w:t>should be changed,</w:t>
            </w:r>
            <w:proofErr w:type="gramEnd"/>
            <w:r w:rsidRPr="001D6961">
              <w:rPr>
                <w:rFonts w:ascii="Arial" w:hAnsi="Arial"/>
                <w:color w:val="000000" w:themeColor="text1"/>
              </w:rPr>
              <w:t xml:space="preserve"> to 3 incumbents/NAVs including at least 1 NAV member and 3 developer</w:t>
            </w:r>
            <w:r w:rsidR="001F39A7">
              <w:rPr>
                <w:rFonts w:ascii="Arial" w:hAnsi="Arial"/>
                <w:color w:val="000000" w:themeColor="text1"/>
              </w:rPr>
              <w:t>s</w:t>
            </w:r>
            <w:r w:rsidRPr="001D6961">
              <w:rPr>
                <w:rFonts w:ascii="Arial" w:hAnsi="Arial"/>
                <w:color w:val="000000" w:themeColor="text1"/>
              </w:rPr>
              <w:t xml:space="preserve">. </w:t>
            </w:r>
            <w:r w:rsidR="001F39A7">
              <w:rPr>
                <w:rFonts w:ascii="Arial" w:hAnsi="Arial"/>
                <w:color w:val="000000" w:themeColor="text1"/>
              </w:rPr>
              <w:t xml:space="preserve">This aligns with the </w:t>
            </w:r>
            <w:r w:rsidR="00E14E76">
              <w:rPr>
                <w:rFonts w:ascii="Arial" w:hAnsi="Arial"/>
                <w:color w:val="000000" w:themeColor="text1"/>
              </w:rPr>
              <w:t xml:space="preserve">changes agreed by the Water Panel. </w:t>
            </w:r>
            <w:r w:rsidRPr="001D6961">
              <w:rPr>
                <w:rFonts w:ascii="Arial" w:hAnsi="Arial"/>
                <w:color w:val="000000" w:themeColor="text1"/>
              </w:rPr>
              <w:t xml:space="preserve">The </w:t>
            </w:r>
            <w:proofErr w:type="spellStart"/>
            <w:r w:rsidRPr="001D6961">
              <w:rPr>
                <w:rFonts w:ascii="Arial" w:hAnsi="Arial"/>
                <w:color w:val="000000" w:themeColor="text1"/>
              </w:rPr>
              <w:t>ToR</w:t>
            </w:r>
            <w:proofErr w:type="spellEnd"/>
            <w:r w:rsidRPr="001D6961">
              <w:rPr>
                <w:rFonts w:ascii="Arial" w:hAnsi="Arial"/>
                <w:color w:val="000000" w:themeColor="text1"/>
              </w:rPr>
              <w:t xml:space="preserve"> should also be changed to expand the nominations process for Panel membership, to allow open applications to the Panel.</w:t>
            </w:r>
            <w:r w:rsidR="00BD350B">
              <w:rPr>
                <w:rFonts w:ascii="Arial" w:hAnsi="Arial"/>
                <w:color w:val="000000" w:themeColor="text1"/>
              </w:rPr>
              <w:t xml:space="preserve"> Despite the agreement by the Panel in relation to quorum, concerns were highlighted </w:t>
            </w:r>
            <w:r w:rsidR="00554DF0">
              <w:rPr>
                <w:rFonts w:ascii="Arial" w:hAnsi="Arial"/>
                <w:color w:val="000000" w:themeColor="text1"/>
              </w:rPr>
              <w:t xml:space="preserve">for the record </w:t>
            </w:r>
            <w:r w:rsidR="00BD350B">
              <w:rPr>
                <w:rFonts w:ascii="Arial" w:hAnsi="Arial"/>
                <w:color w:val="000000" w:themeColor="text1"/>
              </w:rPr>
              <w:t>about the qualified quorum provision in relation to NAVs, which seemed to be unnecessary and inappropriate.</w:t>
            </w:r>
          </w:p>
          <w:p w14:paraId="314E6F9E" w14:textId="77777777" w:rsidR="00B532E0" w:rsidRDefault="00B532E0" w:rsidP="001D6961">
            <w:pPr>
              <w:pStyle w:val="TableContents"/>
              <w:spacing w:line="259" w:lineRule="auto"/>
              <w:jc w:val="both"/>
              <w:rPr>
                <w:rFonts w:ascii="Arial" w:hAnsi="Arial"/>
                <w:color w:val="000000" w:themeColor="text1"/>
              </w:rPr>
            </w:pPr>
          </w:p>
          <w:p w14:paraId="3FE2C79C" w14:textId="573BB45B" w:rsidR="00B532E0" w:rsidRPr="006C61A7" w:rsidRDefault="00A14A81" w:rsidP="001D6961">
            <w:pPr>
              <w:pStyle w:val="TableContents"/>
              <w:spacing w:line="259" w:lineRule="auto"/>
              <w:jc w:val="both"/>
              <w:rPr>
                <w:rFonts w:ascii="Arial" w:hAnsi="Arial"/>
                <w:color w:val="000000" w:themeColor="text1"/>
              </w:rPr>
            </w:pPr>
            <w:r w:rsidRPr="00A14A81">
              <w:rPr>
                <w:rFonts w:ascii="Arial" w:hAnsi="Arial"/>
                <w:color w:val="000000" w:themeColor="text1"/>
              </w:rPr>
              <w:t xml:space="preserve">The report also suggested the formation of a temporary Working Group at </w:t>
            </w:r>
            <w:proofErr w:type="spellStart"/>
            <w:r w:rsidRPr="00A14A81">
              <w:rPr>
                <w:rFonts w:ascii="Arial" w:hAnsi="Arial"/>
                <w:color w:val="000000" w:themeColor="text1"/>
              </w:rPr>
              <w:t>arms length</w:t>
            </w:r>
            <w:proofErr w:type="spellEnd"/>
            <w:r w:rsidRPr="00A14A81">
              <w:rPr>
                <w:rFonts w:ascii="Arial" w:hAnsi="Arial"/>
                <w:color w:val="000000" w:themeColor="text1"/>
              </w:rPr>
              <w:t xml:space="preserve"> from the Panel, to consider changes to processes and make change proposals to the Panel where necessary. After discussion, it was agreed that this Group could be useful, particularly on changing processes to include NAVs</w:t>
            </w:r>
            <w:r>
              <w:rPr>
                <w:rFonts w:ascii="Arial" w:hAnsi="Arial"/>
                <w:color w:val="000000" w:themeColor="text1"/>
              </w:rPr>
              <w:t xml:space="preserve"> and developing the DCG further</w:t>
            </w:r>
            <w:r w:rsidRPr="00A14A81">
              <w:rPr>
                <w:rFonts w:ascii="Arial" w:hAnsi="Arial"/>
                <w:color w:val="000000" w:themeColor="text1"/>
              </w:rPr>
              <w:t>. It would need to have a clear scope/remit and could perhaps be organised by WUK.</w:t>
            </w:r>
            <w:r w:rsidR="00BD350B">
              <w:rPr>
                <w:rFonts w:ascii="Arial" w:hAnsi="Arial"/>
                <w:color w:val="000000" w:themeColor="text1"/>
              </w:rPr>
              <w:t xml:space="preserve"> The Panel agreed that making provision for the Group in the </w:t>
            </w:r>
            <w:proofErr w:type="spellStart"/>
            <w:r w:rsidR="00BD350B">
              <w:rPr>
                <w:rFonts w:ascii="Arial" w:hAnsi="Arial"/>
                <w:color w:val="000000" w:themeColor="text1"/>
              </w:rPr>
              <w:t>ToR</w:t>
            </w:r>
            <w:proofErr w:type="spellEnd"/>
            <w:r w:rsidR="00BD350B">
              <w:rPr>
                <w:rFonts w:ascii="Arial" w:hAnsi="Arial"/>
                <w:color w:val="000000" w:themeColor="text1"/>
              </w:rPr>
              <w:t xml:space="preserve"> as proposed was appropriate. The Panel noted that all the proposed changes to the </w:t>
            </w:r>
            <w:proofErr w:type="spellStart"/>
            <w:r w:rsidR="00BD350B">
              <w:rPr>
                <w:rFonts w:ascii="Arial" w:hAnsi="Arial"/>
                <w:color w:val="000000" w:themeColor="text1"/>
              </w:rPr>
              <w:t>ToR</w:t>
            </w:r>
            <w:proofErr w:type="spellEnd"/>
            <w:r w:rsidR="00BD350B">
              <w:rPr>
                <w:rFonts w:ascii="Arial" w:hAnsi="Arial"/>
                <w:color w:val="000000" w:themeColor="text1"/>
              </w:rPr>
              <w:t xml:space="preserve"> would be subject to consultation through the Ofwat approval process. </w:t>
            </w:r>
          </w:p>
        </w:tc>
        <w:tc>
          <w:tcPr>
            <w:tcW w:w="1620" w:type="dxa"/>
            <w:tcBorders>
              <w:left w:val="single" w:sz="4" w:space="0" w:color="000000" w:themeColor="text1"/>
              <w:bottom w:val="single" w:sz="4" w:space="0" w:color="000000" w:themeColor="text1"/>
            </w:tcBorders>
            <w:tcMar>
              <w:top w:w="55" w:type="dxa"/>
              <w:left w:w="55" w:type="dxa"/>
              <w:bottom w:w="55" w:type="dxa"/>
              <w:right w:w="55" w:type="dxa"/>
            </w:tcMar>
          </w:tcPr>
          <w:p w14:paraId="51E1444F" w14:textId="77777777" w:rsidR="00FF40CE" w:rsidRDefault="00FF40CE">
            <w:pPr>
              <w:pStyle w:val="TableContents"/>
              <w:rPr>
                <w:rFonts w:ascii="Arial" w:hAnsi="Arial"/>
              </w:rPr>
            </w:pPr>
          </w:p>
          <w:p w14:paraId="5441279E" w14:textId="77777777" w:rsidR="00670CE4" w:rsidRDefault="00670CE4">
            <w:pPr>
              <w:pStyle w:val="TableContents"/>
              <w:rPr>
                <w:rFonts w:ascii="Arial" w:hAnsi="Arial"/>
              </w:rPr>
            </w:pPr>
          </w:p>
          <w:p w14:paraId="3C662AB2" w14:textId="77777777" w:rsidR="00670CE4" w:rsidRDefault="00670CE4">
            <w:pPr>
              <w:pStyle w:val="TableContents"/>
              <w:rPr>
                <w:rFonts w:ascii="Arial" w:hAnsi="Arial"/>
              </w:rPr>
            </w:pPr>
          </w:p>
          <w:p w14:paraId="05AA0DC3" w14:textId="77777777" w:rsidR="00670CE4" w:rsidRDefault="00670CE4">
            <w:pPr>
              <w:pStyle w:val="TableContents"/>
              <w:rPr>
                <w:rFonts w:ascii="Arial" w:hAnsi="Arial"/>
              </w:rPr>
            </w:pPr>
          </w:p>
          <w:p w14:paraId="6572CF56" w14:textId="77777777" w:rsidR="00670CE4" w:rsidRDefault="00670CE4">
            <w:pPr>
              <w:pStyle w:val="TableContents"/>
              <w:rPr>
                <w:rFonts w:ascii="Arial" w:hAnsi="Arial"/>
              </w:rPr>
            </w:pPr>
          </w:p>
          <w:p w14:paraId="3C3E8807" w14:textId="636D674E" w:rsidR="00670CE4" w:rsidRDefault="00670CE4">
            <w:pPr>
              <w:pStyle w:val="TableContents"/>
              <w:rPr>
                <w:rFonts w:ascii="Arial" w:hAnsi="Arial"/>
              </w:rPr>
            </w:pPr>
            <w:r>
              <w:rPr>
                <w:rFonts w:ascii="Arial" w:hAnsi="Arial"/>
              </w:rPr>
              <w:t>Feedback to Ofwat (VO/KR)</w:t>
            </w:r>
          </w:p>
          <w:p w14:paraId="751A7378" w14:textId="77777777" w:rsidR="00975A70" w:rsidRDefault="00975A70">
            <w:pPr>
              <w:pStyle w:val="TableContents"/>
              <w:rPr>
                <w:rFonts w:ascii="Arial" w:hAnsi="Arial"/>
              </w:rPr>
            </w:pPr>
          </w:p>
          <w:p w14:paraId="551D5510" w14:textId="77777777" w:rsidR="00975A70" w:rsidRDefault="00975A70">
            <w:pPr>
              <w:pStyle w:val="TableContents"/>
              <w:rPr>
                <w:rFonts w:ascii="Arial" w:hAnsi="Arial"/>
              </w:rPr>
            </w:pPr>
          </w:p>
          <w:p w14:paraId="190C2144" w14:textId="77777777" w:rsidR="00975A70" w:rsidRDefault="00975A70">
            <w:pPr>
              <w:pStyle w:val="TableContents"/>
              <w:rPr>
                <w:rFonts w:ascii="Arial" w:hAnsi="Arial"/>
              </w:rPr>
            </w:pPr>
          </w:p>
          <w:p w14:paraId="186CB8E0" w14:textId="77777777" w:rsidR="00975A70" w:rsidRDefault="00975A70">
            <w:pPr>
              <w:pStyle w:val="TableContents"/>
              <w:rPr>
                <w:rFonts w:ascii="Arial" w:hAnsi="Arial"/>
              </w:rPr>
            </w:pPr>
          </w:p>
          <w:p w14:paraId="1217D692" w14:textId="77777777" w:rsidR="00975A70" w:rsidRDefault="00975A70">
            <w:pPr>
              <w:pStyle w:val="TableContents"/>
              <w:rPr>
                <w:rFonts w:ascii="Arial" w:hAnsi="Arial"/>
              </w:rPr>
            </w:pPr>
          </w:p>
          <w:p w14:paraId="7A10886E" w14:textId="3CC03723" w:rsidR="00637723" w:rsidRDefault="00637723">
            <w:pPr>
              <w:pStyle w:val="TableContents"/>
              <w:rPr>
                <w:rFonts w:ascii="Arial" w:hAnsi="Arial"/>
              </w:rPr>
            </w:pPr>
          </w:p>
        </w:tc>
      </w:tr>
      <w:tr w:rsidR="00AE50E8" w14:paraId="6C3BFE8F" w14:textId="77777777" w:rsidTr="49FD31AB">
        <w:tc>
          <w:tcPr>
            <w:tcW w:w="1413" w:type="dxa"/>
            <w:tcBorders>
              <w:left w:val="single" w:sz="4" w:space="0" w:color="000000" w:themeColor="text1"/>
              <w:bottom w:val="single" w:sz="4" w:space="0" w:color="000000" w:themeColor="text1"/>
            </w:tcBorders>
            <w:tcMar>
              <w:top w:w="55" w:type="dxa"/>
              <w:left w:w="55" w:type="dxa"/>
              <w:bottom w:w="55" w:type="dxa"/>
              <w:right w:w="55" w:type="dxa"/>
            </w:tcMar>
          </w:tcPr>
          <w:p w14:paraId="64C5F8D5" w14:textId="1DCE02CE" w:rsidR="00AE50E8" w:rsidRPr="00AE50E8" w:rsidRDefault="00AE50E8">
            <w:pPr>
              <w:pStyle w:val="TableContents"/>
              <w:rPr>
                <w:rFonts w:ascii="Arial" w:hAnsi="Arial"/>
                <w:b/>
                <w:bCs/>
                <w:color w:val="000000"/>
              </w:rPr>
            </w:pPr>
            <w:r>
              <w:rPr>
                <w:rFonts w:ascii="Arial" w:hAnsi="Arial"/>
                <w:b/>
                <w:bCs/>
                <w:color w:val="000000"/>
              </w:rPr>
              <w:lastRenderedPageBreak/>
              <w:t>6</w:t>
            </w:r>
          </w:p>
        </w:tc>
        <w:tc>
          <w:tcPr>
            <w:tcW w:w="6357" w:type="dxa"/>
            <w:tcBorders>
              <w:left w:val="single" w:sz="4" w:space="0" w:color="000000" w:themeColor="text1"/>
              <w:bottom w:val="single" w:sz="4" w:space="0" w:color="000000" w:themeColor="text1"/>
            </w:tcBorders>
            <w:tcMar>
              <w:top w:w="55" w:type="dxa"/>
              <w:left w:w="55" w:type="dxa"/>
              <w:bottom w:w="55" w:type="dxa"/>
              <w:right w:w="55" w:type="dxa"/>
            </w:tcMar>
          </w:tcPr>
          <w:p w14:paraId="65C55D79" w14:textId="77777777" w:rsidR="00AE50F9" w:rsidRDefault="00693294" w:rsidP="7DB389BF">
            <w:pPr>
              <w:pStyle w:val="TableContents"/>
              <w:spacing w:line="259" w:lineRule="auto"/>
              <w:jc w:val="both"/>
              <w:rPr>
                <w:rFonts w:ascii="Arial" w:hAnsi="Arial"/>
                <w:b/>
                <w:color w:val="000000" w:themeColor="text1"/>
              </w:rPr>
            </w:pPr>
            <w:proofErr w:type="spellStart"/>
            <w:r w:rsidRPr="00693294">
              <w:rPr>
                <w:rFonts w:ascii="Arial" w:hAnsi="Arial"/>
                <w:b/>
                <w:color w:val="000000" w:themeColor="text1"/>
              </w:rPr>
              <w:t>SuDS</w:t>
            </w:r>
            <w:proofErr w:type="spellEnd"/>
            <w:r w:rsidRPr="00693294">
              <w:rPr>
                <w:rFonts w:ascii="Arial" w:hAnsi="Arial"/>
                <w:b/>
                <w:color w:val="000000" w:themeColor="text1"/>
              </w:rPr>
              <w:t xml:space="preserve"> – new national standards</w:t>
            </w:r>
          </w:p>
          <w:p w14:paraId="140D8114" w14:textId="77777777" w:rsidR="00693294" w:rsidRDefault="00693294" w:rsidP="7DB389BF">
            <w:pPr>
              <w:pStyle w:val="TableContents"/>
              <w:spacing w:line="259" w:lineRule="auto"/>
              <w:jc w:val="both"/>
              <w:rPr>
                <w:rFonts w:ascii="Arial" w:hAnsi="Arial"/>
                <w:b/>
                <w:color w:val="000000" w:themeColor="text1"/>
              </w:rPr>
            </w:pPr>
          </w:p>
          <w:p w14:paraId="712FA15A" w14:textId="27C47C24" w:rsidR="00693294" w:rsidRDefault="00854607" w:rsidP="7DB389BF">
            <w:pPr>
              <w:pStyle w:val="TableContents"/>
              <w:spacing w:line="259" w:lineRule="auto"/>
              <w:jc w:val="both"/>
              <w:rPr>
                <w:rFonts w:ascii="Arial" w:hAnsi="Arial"/>
                <w:bCs/>
                <w:color w:val="000000" w:themeColor="text1"/>
              </w:rPr>
            </w:pPr>
            <w:r>
              <w:rPr>
                <w:rFonts w:ascii="Arial" w:hAnsi="Arial"/>
                <w:bCs/>
                <w:color w:val="000000" w:themeColor="text1"/>
              </w:rPr>
              <w:t xml:space="preserve">Defra has recently issued </w:t>
            </w:r>
            <w:r w:rsidR="006C67D8">
              <w:rPr>
                <w:rFonts w:ascii="Arial" w:hAnsi="Arial"/>
                <w:bCs/>
                <w:color w:val="000000" w:themeColor="text1"/>
              </w:rPr>
              <w:t xml:space="preserve">new national standards for </w:t>
            </w:r>
            <w:proofErr w:type="spellStart"/>
            <w:r w:rsidR="006C67D8">
              <w:rPr>
                <w:rFonts w:ascii="Arial" w:hAnsi="Arial"/>
                <w:bCs/>
                <w:color w:val="000000" w:themeColor="text1"/>
              </w:rPr>
              <w:t>SuDS</w:t>
            </w:r>
            <w:proofErr w:type="spellEnd"/>
            <w:r w:rsidR="006C67D8">
              <w:rPr>
                <w:rFonts w:ascii="Arial" w:hAnsi="Arial"/>
                <w:bCs/>
                <w:color w:val="000000" w:themeColor="text1"/>
              </w:rPr>
              <w:t xml:space="preserve">. This is a non-statutory guidance </w:t>
            </w:r>
            <w:proofErr w:type="gramStart"/>
            <w:r w:rsidR="006C67D8">
              <w:rPr>
                <w:rFonts w:ascii="Arial" w:hAnsi="Arial"/>
                <w:bCs/>
                <w:color w:val="000000" w:themeColor="text1"/>
              </w:rPr>
              <w:t>document</w:t>
            </w:r>
            <w:proofErr w:type="gramEnd"/>
            <w:r w:rsidR="006C67D8">
              <w:rPr>
                <w:rFonts w:ascii="Arial" w:hAnsi="Arial"/>
                <w:bCs/>
                <w:color w:val="000000" w:themeColor="text1"/>
              </w:rPr>
              <w:t xml:space="preserve"> and </w:t>
            </w:r>
            <w:r w:rsidR="00BD350B">
              <w:rPr>
                <w:rFonts w:ascii="Arial" w:hAnsi="Arial"/>
                <w:bCs/>
                <w:color w:val="000000" w:themeColor="text1"/>
              </w:rPr>
              <w:t xml:space="preserve">concerns were highlighted that there </w:t>
            </w:r>
            <w:r w:rsidR="00733CD8">
              <w:rPr>
                <w:rFonts w:ascii="Arial" w:hAnsi="Arial"/>
                <w:bCs/>
                <w:color w:val="000000" w:themeColor="text1"/>
              </w:rPr>
              <w:t xml:space="preserve">was </w:t>
            </w:r>
            <w:r w:rsidR="00BD350B">
              <w:rPr>
                <w:rFonts w:ascii="Arial" w:hAnsi="Arial"/>
                <w:bCs/>
                <w:color w:val="000000" w:themeColor="text1"/>
              </w:rPr>
              <w:t xml:space="preserve">a lack of </w:t>
            </w:r>
            <w:proofErr w:type="gramStart"/>
            <w:r w:rsidR="00733CD8">
              <w:rPr>
                <w:rFonts w:ascii="Arial" w:hAnsi="Arial"/>
                <w:bCs/>
                <w:color w:val="000000" w:themeColor="text1"/>
              </w:rPr>
              <w:t>consult</w:t>
            </w:r>
            <w:r w:rsidR="00BD350B">
              <w:rPr>
                <w:rFonts w:ascii="Arial" w:hAnsi="Arial"/>
                <w:bCs/>
                <w:color w:val="000000" w:themeColor="text1"/>
              </w:rPr>
              <w:t xml:space="preserve">ation </w:t>
            </w:r>
            <w:r w:rsidR="00733CD8">
              <w:rPr>
                <w:rFonts w:ascii="Arial" w:hAnsi="Arial"/>
                <w:bCs/>
                <w:color w:val="000000" w:themeColor="text1"/>
              </w:rPr>
              <w:t xml:space="preserve"> on</w:t>
            </w:r>
            <w:proofErr w:type="gramEnd"/>
            <w:r w:rsidR="00733CD8">
              <w:rPr>
                <w:rFonts w:ascii="Arial" w:hAnsi="Arial"/>
                <w:bCs/>
                <w:color w:val="000000" w:themeColor="text1"/>
              </w:rPr>
              <w:t xml:space="preserve"> </w:t>
            </w:r>
            <w:r w:rsidR="00BD350B">
              <w:rPr>
                <w:rFonts w:ascii="Arial" w:hAnsi="Arial"/>
                <w:bCs/>
                <w:color w:val="000000" w:themeColor="text1"/>
              </w:rPr>
              <w:t xml:space="preserve">it </w:t>
            </w:r>
            <w:r w:rsidR="00733CD8">
              <w:rPr>
                <w:rFonts w:ascii="Arial" w:hAnsi="Arial"/>
                <w:bCs/>
                <w:color w:val="000000" w:themeColor="text1"/>
              </w:rPr>
              <w:t xml:space="preserve">before its publication. The </w:t>
            </w:r>
            <w:r w:rsidR="008B7040">
              <w:rPr>
                <w:rFonts w:ascii="Arial" w:hAnsi="Arial"/>
                <w:bCs/>
                <w:color w:val="000000" w:themeColor="text1"/>
              </w:rPr>
              <w:t xml:space="preserve">key </w:t>
            </w:r>
            <w:r w:rsidR="002F7495">
              <w:rPr>
                <w:rFonts w:ascii="Arial" w:hAnsi="Arial"/>
                <w:bCs/>
                <w:color w:val="000000" w:themeColor="text1"/>
              </w:rPr>
              <w:t xml:space="preserve">aspect of the standards for developers is the </w:t>
            </w:r>
            <w:r w:rsidR="00B24D48">
              <w:rPr>
                <w:rFonts w:ascii="Arial" w:hAnsi="Arial"/>
                <w:bCs/>
                <w:color w:val="000000" w:themeColor="text1"/>
              </w:rPr>
              <w:t xml:space="preserve">change to the </w:t>
            </w:r>
            <w:proofErr w:type="spellStart"/>
            <w:r w:rsidR="00B24D48">
              <w:rPr>
                <w:rFonts w:ascii="Arial" w:hAnsi="Arial"/>
                <w:bCs/>
                <w:color w:val="000000" w:themeColor="text1"/>
              </w:rPr>
              <w:t>SuDS</w:t>
            </w:r>
            <w:proofErr w:type="spellEnd"/>
            <w:r w:rsidR="00B24D48">
              <w:rPr>
                <w:rFonts w:ascii="Arial" w:hAnsi="Arial"/>
                <w:bCs/>
                <w:color w:val="000000" w:themeColor="text1"/>
              </w:rPr>
              <w:t xml:space="preserve"> hierarchy to make collection for non-potable use the </w:t>
            </w:r>
            <w:proofErr w:type="gramStart"/>
            <w:r w:rsidR="00B24D48">
              <w:rPr>
                <w:rFonts w:ascii="Arial" w:hAnsi="Arial"/>
                <w:bCs/>
                <w:color w:val="000000" w:themeColor="text1"/>
              </w:rPr>
              <w:t>first priority</w:t>
            </w:r>
            <w:proofErr w:type="gramEnd"/>
            <w:r w:rsidR="00B24D48">
              <w:rPr>
                <w:rFonts w:ascii="Arial" w:hAnsi="Arial"/>
                <w:bCs/>
                <w:color w:val="000000" w:themeColor="text1"/>
              </w:rPr>
              <w:t xml:space="preserve">. </w:t>
            </w:r>
            <w:r w:rsidR="005545D8">
              <w:rPr>
                <w:rFonts w:ascii="Arial" w:hAnsi="Arial"/>
                <w:bCs/>
                <w:color w:val="000000" w:themeColor="text1"/>
              </w:rPr>
              <w:t xml:space="preserve">This may impact the DCG as it will need to </w:t>
            </w:r>
            <w:r w:rsidR="00BD350B">
              <w:rPr>
                <w:rFonts w:ascii="Arial" w:hAnsi="Arial"/>
                <w:bCs/>
                <w:color w:val="000000" w:themeColor="text1"/>
              </w:rPr>
              <w:t xml:space="preserve">be </w:t>
            </w:r>
            <w:r w:rsidR="005545D8">
              <w:rPr>
                <w:rFonts w:ascii="Arial" w:hAnsi="Arial"/>
                <w:bCs/>
                <w:color w:val="000000" w:themeColor="text1"/>
              </w:rPr>
              <w:t>included in planning applications; it may also affect water companies’ charging for surface water drainage.</w:t>
            </w:r>
          </w:p>
          <w:p w14:paraId="0556EDE6" w14:textId="77777777" w:rsidR="003A4B96" w:rsidRDefault="003A4B96" w:rsidP="7DB389BF">
            <w:pPr>
              <w:pStyle w:val="TableContents"/>
              <w:spacing w:line="259" w:lineRule="auto"/>
              <w:jc w:val="both"/>
              <w:rPr>
                <w:rFonts w:ascii="Arial" w:hAnsi="Arial"/>
                <w:bCs/>
                <w:color w:val="000000" w:themeColor="text1"/>
              </w:rPr>
            </w:pPr>
          </w:p>
          <w:p w14:paraId="19E7DF78" w14:textId="1EAC40F8" w:rsidR="003A4B96" w:rsidRPr="00693294" w:rsidRDefault="003A4B96" w:rsidP="7DB389BF">
            <w:pPr>
              <w:pStyle w:val="TableContents"/>
              <w:spacing w:line="259" w:lineRule="auto"/>
              <w:jc w:val="both"/>
              <w:rPr>
                <w:rFonts w:ascii="Arial" w:hAnsi="Arial"/>
                <w:bCs/>
                <w:color w:val="000000" w:themeColor="text1"/>
              </w:rPr>
            </w:pPr>
            <w:r>
              <w:rPr>
                <w:rFonts w:ascii="Arial" w:hAnsi="Arial"/>
                <w:bCs/>
                <w:color w:val="000000" w:themeColor="text1"/>
              </w:rPr>
              <w:t>The Panel noted the new standards and agreed to consider further the impact of them on the DCG. It was unclear who would be responsible for enforcing the standards and the Panel will raise this with WUK and Ofwat.</w:t>
            </w:r>
          </w:p>
        </w:tc>
        <w:tc>
          <w:tcPr>
            <w:tcW w:w="1620" w:type="dxa"/>
            <w:tcBorders>
              <w:left w:val="single" w:sz="4" w:space="0" w:color="000000" w:themeColor="text1"/>
              <w:bottom w:val="single" w:sz="4" w:space="0" w:color="000000" w:themeColor="text1"/>
            </w:tcBorders>
            <w:tcMar>
              <w:top w:w="55" w:type="dxa"/>
              <w:left w:w="55" w:type="dxa"/>
              <w:bottom w:w="55" w:type="dxa"/>
              <w:right w:w="55" w:type="dxa"/>
            </w:tcMar>
          </w:tcPr>
          <w:p w14:paraId="4D475DE3" w14:textId="77777777" w:rsidR="00AE50E8" w:rsidRDefault="00AE50E8">
            <w:pPr>
              <w:pStyle w:val="TableContents"/>
              <w:rPr>
                <w:rFonts w:ascii="Arial" w:hAnsi="Arial"/>
              </w:rPr>
            </w:pPr>
          </w:p>
          <w:p w14:paraId="3239B0B0" w14:textId="77777777" w:rsidR="00875AB8" w:rsidRDefault="00875AB8">
            <w:pPr>
              <w:pStyle w:val="TableContents"/>
              <w:rPr>
                <w:rFonts w:ascii="Arial" w:hAnsi="Arial"/>
              </w:rPr>
            </w:pPr>
          </w:p>
          <w:p w14:paraId="78F0EA90" w14:textId="77777777" w:rsidR="00670CE4" w:rsidRDefault="00670CE4">
            <w:pPr>
              <w:pStyle w:val="TableContents"/>
              <w:rPr>
                <w:rFonts w:ascii="Arial" w:hAnsi="Arial"/>
              </w:rPr>
            </w:pPr>
          </w:p>
          <w:p w14:paraId="00E29415" w14:textId="77777777" w:rsidR="00670CE4" w:rsidRDefault="00670CE4">
            <w:pPr>
              <w:pStyle w:val="TableContents"/>
              <w:rPr>
                <w:rFonts w:ascii="Arial" w:hAnsi="Arial"/>
              </w:rPr>
            </w:pPr>
          </w:p>
          <w:p w14:paraId="30217BC0" w14:textId="77777777" w:rsidR="00670CE4" w:rsidRDefault="00670CE4">
            <w:pPr>
              <w:pStyle w:val="TableContents"/>
              <w:rPr>
                <w:rFonts w:ascii="Arial" w:hAnsi="Arial"/>
              </w:rPr>
            </w:pPr>
          </w:p>
          <w:p w14:paraId="6A58A21A" w14:textId="77777777" w:rsidR="00670CE4" w:rsidRDefault="00670CE4">
            <w:pPr>
              <w:pStyle w:val="TableContents"/>
              <w:rPr>
                <w:rFonts w:ascii="Arial" w:hAnsi="Arial"/>
              </w:rPr>
            </w:pPr>
          </w:p>
          <w:p w14:paraId="3F9C0353" w14:textId="77777777" w:rsidR="00670CE4" w:rsidRDefault="00670CE4">
            <w:pPr>
              <w:pStyle w:val="TableContents"/>
              <w:rPr>
                <w:rFonts w:ascii="Arial" w:hAnsi="Arial"/>
              </w:rPr>
            </w:pPr>
          </w:p>
          <w:p w14:paraId="0E5E5F6F" w14:textId="77777777" w:rsidR="00670CE4" w:rsidRDefault="00670CE4">
            <w:pPr>
              <w:pStyle w:val="TableContents"/>
              <w:rPr>
                <w:rFonts w:ascii="Arial" w:hAnsi="Arial"/>
              </w:rPr>
            </w:pPr>
          </w:p>
          <w:p w14:paraId="27702255" w14:textId="77777777" w:rsidR="00670CE4" w:rsidRDefault="00670CE4">
            <w:pPr>
              <w:pStyle w:val="TableContents"/>
              <w:rPr>
                <w:rFonts w:ascii="Arial" w:hAnsi="Arial"/>
              </w:rPr>
            </w:pPr>
          </w:p>
          <w:p w14:paraId="5B58B17C" w14:textId="77777777" w:rsidR="00670CE4" w:rsidRDefault="00670CE4">
            <w:pPr>
              <w:pStyle w:val="TableContents"/>
              <w:rPr>
                <w:rFonts w:ascii="Arial" w:hAnsi="Arial"/>
              </w:rPr>
            </w:pPr>
          </w:p>
          <w:p w14:paraId="628881C6" w14:textId="77777777" w:rsidR="00670CE4" w:rsidRDefault="00670CE4">
            <w:pPr>
              <w:pStyle w:val="TableContents"/>
              <w:rPr>
                <w:rFonts w:ascii="Arial" w:hAnsi="Arial"/>
              </w:rPr>
            </w:pPr>
          </w:p>
          <w:p w14:paraId="2DE4644F" w14:textId="77777777" w:rsidR="00670CE4" w:rsidRDefault="00670CE4">
            <w:pPr>
              <w:pStyle w:val="TableContents"/>
              <w:rPr>
                <w:rFonts w:ascii="Arial" w:hAnsi="Arial"/>
              </w:rPr>
            </w:pPr>
          </w:p>
          <w:p w14:paraId="5B0A65B9" w14:textId="77777777" w:rsidR="00670CE4" w:rsidRDefault="00670CE4">
            <w:pPr>
              <w:pStyle w:val="TableContents"/>
              <w:rPr>
                <w:rFonts w:ascii="Arial" w:hAnsi="Arial"/>
              </w:rPr>
            </w:pPr>
          </w:p>
          <w:p w14:paraId="03F33408" w14:textId="77777777" w:rsidR="00670CE4" w:rsidRDefault="00670CE4">
            <w:pPr>
              <w:pStyle w:val="TableContents"/>
              <w:rPr>
                <w:rFonts w:ascii="Arial" w:hAnsi="Arial"/>
              </w:rPr>
            </w:pPr>
          </w:p>
          <w:p w14:paraId="6F74BB22" w14:textId="0D67F510" w:rsidR="00875AB8" w:rsidRDefault="00670CE4">
            <w:pPr>
              <w:pStyle w:val="TableContents"/>
              <w:rPr>
                <w:rFonts w:ascii="Arial" w:hAnsi="Arial"/>
              </w:rPr>
            </w:pPr>
            <w:r>
              <w:rPr>
                <w:rFonts w:ascii="Arial" w:hAnsi="Arial"/>
              </w:rPr>
              <w:t>Flag to Ofwat/WUK (VO/KR)</w:t>
            </w:r>
          </w:p>
        </w:tc>
      </w:tr>
      <w:tr w:rsidR="0091479A" w:rsidRPr="00744344" w14:paraId="44D636D0" w14:textId="77777777" w:rsidTr="005E7B8D">
        <w:tc>
          <w:tcPr>
            <w:tcW w:w="1413" w:type="dxa"/>
            <w:tcBorders>
              <w:top w:val="single" w:sz="4" w:space="0" w:color="auto"/>
              <w:left w:val="single" w:sz="4" w:space="0" w:color="000000" w:themeColor="text1"/>
              <w:bottom w:val="single" w:sz="4" w:space="0" w:color="auto"/>
            </w:tcBorders>
            <w:tcMar>
              <w:top w:w="55" w:type="dxa"/>
              <w:left w:w="55" w:type="dxa"/>
              <w:bottom w:w="55" w:type="dxa"/>
              <w:right w:w="55" w:type="dxa"/>
            </w:tcMar>
          </w:tcPr>
          <w:p w14:paraId="1D2576FB" w14:textId="2552F9EC" w:rsidR="0091479A" w:rsidRDefault="003A4B96">
            <w:pPr>
              <w:pStyle w:val="TableContents"/>
              <w:rPr>
                <w:rFonts w:ascii="Arial" w:hAnsi="Arial"/>
                <w:b/>
                <w:bCs/>
                <w:color w:val="000000" w:themeColor="text1"/>
              </w:rPr>
            </w:pPr>
            <w:r>
              <w:rPr>
                <w:rFonts w:ascii="Arial" w:hAnsi="Arial"/>
                <w:b/>
                <w:bCs/>
                <w:color w:val="000000" w:themeColor="text1"/>
              </w:rPr>
              <w:t>7</w:t>
            </w:r>
          </w:p>
        </w:tc>
        <w:tc>
          <w:tcPr>
            <w:tcW w:w="6357" w:type="dxa"/>
            <w:tcBorders>
              <w:top w:val="single" w:sz="4" w:space="0" w:color="auto"/>
              <w:left w:val="single" w:sz="4" w:space="0" w:color="000000" w:themeColor="text1"/>
              <w:bottom w:val="single" w:sz="4" w:space="0" w:color="auto"/>
            </w:tcBorders>
            <w:tcMar>
              <w:top w:w="55" w:type="dxa"/>
              <w:left w:w="55" w:type="dxa"/>
              <w:bottom w:w="55" w:type="dxa"/>
              <w:right w:w="55" w:type="dxa"/>
            </w:tcMar>
          </w:tcPr>
          <w:p w14:paraId="1A3D9DCC" w14:textId="77777777" w:rsidR="0091479A" w:rsidRDefault="0091479A" w:rsidP="00BE5042">
            <w:pPr>
              <w:pStyle w:val="TableContents"/>
              <w:jc w:val="both"/>
              <w:rPr>
                <w:rFonts w:ascii="Arial" w:eastAsia="Arial" w:hAnsi="Arial"/>
                <w:b/>
                <w:color w:val="000000" w:themeColor="text1"/>
              </w:rPr>
            </w:pPr>
            <w:r>
              <w:rPr>
                <w:rFonts w:ascii="Arial" w:eastAsia="Arial" w:hAnsi="Arial"/>
                <w:b/>
                <w:color w:val="000000" w:themeColor="text1"/>
              </w:rPr>
              <w:t>AOB</w:t>
            </w:r>
          </w:p>
          <w:p w14:paraId="41524729" w14:textId="7C3B8B69" w:rsidR="0091479A" w:rsidRDefault="007A50B0" w:rsidP="0091479A">
            <w:pPr>
              <w:pStyle w:val="TableContents"/>
              <w:numPr>
                <w:ilvl w:val="0"/>
                <w:numId w:val="25"/>
              </w:numPr>
              <w:jc w:val="both"/>
              <w:rPr>
                <w:rFonts w:ascii="Arial" w:eastAsia="Arial" w:hAnsi="Arial"/>
                <w:b/>
                <w:color w:val="000000" w:themeColor="text1"/>
              </w:rPr>
            </w:pPr>
            <w:r>
              <w:rPr>
                <w:rFonts w:ascii="Arial" w:eastAsia="Arial" w:hAnsi="Arial"/>
                <w:bCs/>
                <w:color w:val="000000" w:themeColor="text1"/>
              </w:rPr>
              <w:t xml:space="preserve">To ensure that the Panel continues to operate effectively during any transition to new arrangements </w:t>
            </w:r>
            <w:r w:rsidR="00D559AB">
              <w:rPr>
                <w:rFonts w:ascii="Arial" w:eastAsia="Arial" w:hAnsi="Arial"/>
                <w:bCs/>
                <w:color w:val="000000" w:themeColor="text1"/>
              </w:rPr>
              <w:t>arising out of the review report, it was agreed that subject to confirmation of the current expiry dates, all Panel members’ terms will be extended for a further year.</w:t>
            </w:r>
          </w:p>
        </w:tc>
        <w:tc>
          <w:tcPr>
            <w:tcW w:w="1620" w:type="dxa"/>
            <w:tcBorders>
              <w:top w:val="single" w:sz="4" w:space="0" w:color="auto"/>
              <w:left w:val="single" w:sz="4" w:space="0" w:color="000000" w:themeColor="text1"/>
              <w:bottom w:val="single" w:sz="4" w:space="0" w:color="auto"/>
            </w:tcBorders>
            <w:tcMar>
              <w:top w:w="55" w:type="dxa"/>
              <w:left w:w="55" w:type="dxa"/>
              <w:bottom w:w="55" w:type="dxa"/>
              <w:right w:w="55" w:type="dxa"/>
            </w:tcMar>
          </w:tcPr>
          <w:p w14:paraId="40B8C450" w14:textId="77777777" w:rsidR="0091479A" w:rsidRDefault="0091479A" w:rsidP="00DB26B1">
            <w:pPr>
              <w:pStyle w:val="TableContents"/>
              <w:rPr>
                <w:rFonts w:ascii="Arial" w:hAnsi="Arial"/>
              </w:rPr>
            </w:pPr>
          </w:p>
          <w:p w14:paraId="15F071ED" w14:textId="77777777" w:rsidR="00670CE4" w:rsidRDefault="00670CE4" w:rsidP="00DB26B1">
            <w:pPr>
              <w:pStyle w:val="TableContents"/>
              <w:rPr>
                <w:rFonts w:ascii="Arial" w:hAnsi="Arial"/>
              </w:rPr>
            </w:pPr>
          </w:p>
          <w:p w14:paraId="2F20976C" w14:textId="77777777" w:rsidR="00670CE4" w:rsidRDefault="00670CE4" w:rsidP="00DB26B1">
            <w:pPr>
              <w:pStyle w:val="TableContents"/>
              <w:rPr>
                <w:rFonts w:ascii="Arial" w:hAnsi="Arial"/>
              </w:rPr>
            </w:pPr>
          </w:p>
          <w:p w14:paraId="7A9C5A3F" w14:textId="77777777" w:rsidR="00670CE4" w:rsidRDefault="00670CE4" w:rsidP="00DB26B1">
            <w:pPr>
              <w:pStyle w:val="TableContents"/>
              <w:rPr>
                <w:rFonts w:ascii="Arial" w:hAnsi="Arial"/>
              </w:rPr>
            </w:pPr>
          </w:p>
          <w:p w14:paraId="0C80D0C8" w14:textId="3EE14591" w:rsidR="00670CE4" w:rsidRDefault="00670CE4" w:rsidP="00DB26B1">
            <w:pPr>
              <w:pStyle w:val="TableContents"/>
              <w:rPr>
                <w:rFonts w:ascii="Arial" w:hAnsi="Arial"/>
              </w:rPr>
            </w:pPr>
            <w:r>
              <w:rPr>
                <w:rFonts w:ascii="Arial" w:hAnsi="Arial"/>
              </w:rPr>
              <w:t>Confirm dates (KR)</w:t>
            </w:r>
          </w:p>
        </w:tc>
      </w:tr>
    </w:tbl>
    <w:p w14:paraId="0399F929" w14:textId="5D7C11AB" w:rsidR="00F155AE" w:rsidRDefault="00F155AE"/>
    <w:p w14:paraId="7BBEB2DF" w14:textId="77777777" w:rsidR="00F155AE" w:rsidRDefault="00F155AE">
      <w:pPr>
        <w:suppressAutoHyphens w:val="0"/>
      </w:pPr>
      <w:r>
        <w:br w:type="page"/>
      </w:r>
    </w:p>
    <w:p w14:paraId="34DEAC13" w14:textId="77777777" w:rsidR="6800A573" w:rsidRPr="00744344" w:rsidRDefault="6800A573"/>
    <w:p w14:paraId="6958329F" w14:textId="7ADE7F95" w:rsidR="00F53B1A" w:rsidRDefault="00F53B1A">
      <w:pPr>
        <w:suppressAutoHyphens w:val="0"/>
        <w:rPr>
          <w:rFonts w:ascii="Arial" w:hAnsi="Arial"/>
          <w:b/>
          <w:bCs/>
        </w:rPr>
      </w:pPr>
    </w:p>
    <w:p w14:paraId="2CCC82B7" w14:textId="754814F0" w:rsidR="002578D3" w:rsidRDefault="6800A573">
      <w:pPr>
        <w:pStyle w:val="Standard"/>
        <w:rPr>
          <w:rFonts w:ascii="Arial" w:hAnsi="Arial"/>
          <w:b/>
          <w:bCs/>
        </w:rPr>
      </w:pPr>
      <w:r w:rsidRPr="6800A573">
        <w:rPr>
          <w:rFonts w:ascii="Arial" w:hAnsi="Arial"/>
          <w:b/>
          <w:bCs/>
        </w:rPr>
        <w:t>Sewerage Adoption Panel</w:t>
      </w:r>
    </w:p>
    <w:p w14:paraId="0BD23A67" w14:textId="5A62D697" w:rsidR="6800A573" w:rsidRDefault="04D8B7C8" w:rsidP="6800A573">
      <w:pPr>
        <w:pStyle w:val="Standard"/>
        <w:rPr>
          <w:rFonts w:ascii="Arial" w:hAnsi="Arial"/>
          <w:b/>
          <w:bCs/>
        </w:rPr>
      </w:pPr>
      <w:r w:rsidRPr="04D8B7C8">
        <w:rPr>
          <w:rFonts w:ascii="Arial" w:hAnsi="Arial"/>
          <w:b/>
          <w:bCs/>
        </w:rPr>
        <w:t>Meeting Action Log</w:t>
      </w:r>
    </w:p>
    <w:p w14:paraId="54D3EAC3" w14:textId="01D6571B" w:rsidR="04D8B7C8" w:rsidRDefault="04D8B7C8" w:rsidP="04D8B7C8">
      <w:pPr>
        <w:pStyle w:val="Standard"/>
        <w:rPr>
          <w:rFonts w:ascii="Arial" w:hAnsi="Arial"/>
          <w:b/>
          <w:bCs/>
        </w:rPr>
      </w:pPr>
    </w:p>
    <w:p w14:paraId="461AF9DB" w14:textId="403DD7C0" w:rsidR="04D8B7C8" w:rsidRDefault="04D8B7C8" w:rsidP="04D8B7C8">
      <w:pPr>
        <w:pStyle w:val="Standard"/>
        <w:rPr>
          <w:rFonts w:ascii="Arial" w:hAnsi="Arial"/>
          <w:b/>
          <w:bCs/>
        </w:rPr>
      </w:pPr>
    </w:p>
    <w:tbl>
      <w:tblPr>
        <w:tblStyle w:val="TableGrid"/>
        <w:tblW w:w="9630" w:type="dxa"/>
        <w:tblLayout w:type="fixed"/>
        <w:tblLook w:val="06A0" w:firstRow="1" w:lastRow="0" w:firstColumn="1" w:lastColumn="0" w:noHBand="1" w:noVBand="1"/>
      </w:tblPr>
      <w:tblGrid>
        <w:gridCol w:w="1271"/>
        <w:gridCol w:w="3730"/>
        <w:gridCol w:w="1560"/>
        <w:gridCol w:w="1695"/>
        <w:gridCol w:w="1374"/>
      </w:tblGrid>
      <w:tr w:rsidR="04D8B7C8" w14:paraId="6DCD779B" w14:textId="77777777" w:rsidTr="49FD31AB">
        <w:tc>
          <w:tcPr>
            <w:tcW w:w="1271" w:type="dxa"/>
          </w:tcPr>
          <w:p w14:paraId="25FA92C9" w14:textId="1A98A251" w:rsidR="04D8B7C8" w:rsidRDefault="04D8B7C8" w:rsidP="04D8B7C8">
            <w:pPr>
              <w:pStyle w:val="Standard"/>
              <w:rPr>
                <w:rFonts w:ascii="Arial" w:hAnsi="Arial"/>
                <w:b/>
                <w:bCs/>
              </w:rPr>
            </w:pPr>
            <w:r w:rsidRPr="04D8B7C8">
              <w:rPr>
                <w:rFonts w:ascii="Arial" w:hAnsi="Arial"/>
                <w:b/>
                <w:bCs/>
              </w:rPr>
              <w:t>Date of Meeting</w:t>
            </w:r>
          </w:p>
        </w:tc>
        <w:tc>
          <w:tcPr>
            <w:tcW w:w="3730" w:type="dxa"/>
          </w:tcPr>
          <w:p w14:paraId="0B27DB7E" w14:textId="039B8D1D" w:rsidR="04D8B7C8" w:rsidRDefault="04D8B7C8" w:rsidP="04D8B7C8">
            <w:pPr>
              <w:pStyle w:val="Standard"/>
              <w:rPr>
                <w:rFonts w:ascii="Arial" w:hAnsi="Arial"/>
                <w:b/>
                <w:bCs/>
              </w:rPr>
            </w:pPr>
            <w:r w:rsidRPr="04D8B7C8">
              <w:rPr>
                <w:rFonts w:ascii="Arial" w:hAnsi="Arial"/>
                <w:b/>
                <w:bCs/>
              </w:rPr>
              <w:t>Action</w:t>
            </w:r>
          </w:p>
        </w:tc>
        <w:tc>
          <w:tcPr>
            <w:tcW w:w="1560" w:type="dxa"/>
          </w:tcPr>
          <w:p w14:paraId="7DCCC7EA" w14:textId="11DF8231" w:rsidR="04D8B7C8" w:rsidRDefault="04D8B7C8" w:rsidP="04D8B7C8">
            <w:pPr>
              <w:pStyle w:val="Standard"/>
              <w:rPr>
                <w:rFonts w:ascii="Arial" w:hAnsi="Arial"/>
                <w:b/>
                <w:bCs/>
              </w:rPr>
            </w:pPr>
            <w:r w:rsidRPr="04D8B7C8">
              <w:rPr>
                <w:rFonts w:ascii="Arial" w:hAnsi="Arial"/>
                <w:b/>
                <w:bCs/>
              </w:rPr>
              <w:t>Action Owner</w:t>
            </w:r>
          </w:p>
        </w:tc>
        <w:tc>
          <w:tcPr>
            <w:tcW w:w="1695" w:type="dxa"/>
          </w:tcPr>
          <w:p w14:paraId="638CBB19" w14:textId="0B9C9BD1" w:rsidR="04D8B7C8" w:rsidRDefault="04D8B7C8" w:rsidP="04D8B7C8">
            <w:pPr>
              <w:pStyle w:val="Standard"/>
              <w:rPr>
                <w:rFonts w:ascii="Arial" w:hAnsi="Arial"/>
                <w:b/>
                <w:bCs/>
              </w:rPr>
            </w:pPr>
            <w:r w:rsidRPr="04D8B7C8">
              <w:rPr>
                <w:rFonts w:ascii="Arial" w:hAnsi="Arial"/>
                <w:b/>
                <w:bCs/>
              </w:rPr>
              <w:t>Due Date</w:t>
            </w:r>
          </w:p>
        </w:tc>
        <w:tc>
          <w:tcPr>
            <w:tcW w:w="1374" w:type="dxa"/>
          </w:tcPr>
          <w:p w14:paraId="6B036BEA" w14:textId="75A4C0B4" w:rsidR="04D8B7C8" w:rsidRDefault="04D8B7C8" w:rsidP="04D8B7C8">
            <w:pPr>
              <w:pStyle w:val="Standard"/>
              <w:rPr>
                <w:rFonts w:ascii="Arial" w:hAnsi="Arial"/>
                <w:b/>
                <w:bCs/>
              </w:rPr>
            </w:pPr>
            <w:r w:rsidRPr="04D8B7C8">
              <w:rPr>
                <w:rFonts w:ascii="Arial" w:hAnsi="Arial"/>
                <w:b/>
                <w:bCs/>
              </w:rPr>
              <w:t>Status</w:t>
            </w:r>
          </w:p>
        </w:tc>
      </w:tr>
      <w:tr w:rsidR="00655F29" w14:paraId="483EC085" w14:textId="77777777" w:rsidTr="49FD31AB">
        <w:tc>
          <w:tcPr>
            <w:tcW w:w="1271" w:type="dxa"/>
            <w:vMerge w:val="restart"/>
          </w:tcPr>
          <w:p w14:paraId="5F211BEB" w14:textId="5B18EECA" w:rsidR="00655F29" w:rsidRPr="006D1BAE" w:rsidRDefault="00655F29" w:rsidP="00E63E16">
            <w:pPr>
              <w:rPr>
                <w:rFonts w:ascii="Arial" w:hAnsi="Arial"/>
              </w:rPr>
            </w:pPr>
            <w:r>
              <w:rPr>
                <w:rFonts w:ascii="Arial" w:hAnsi="Arial"/>
              </w:rPr>
              <w:t>06/10/22</w:t>
            </w:r>
          </w:p>
        </w:tc>
        <w:tc>
          <w:tcPr>
            <w:tcW w:w="3730" w:type="dxa"/>
          </w:tcPr>
          <w:p w14:paraId="1438F4AB" w14:textId="5B2D880C" w:rsidR="00655F29" w:rsidRPr="49FD31AB" w:rsidRDefault="00655F29" w:rsidP="00E63E16">
            <w:pPr>
              <w:pStyle w:val="Standard"/>
              <w:rPr>
                <w:rFonts w:ascii="Arial" w:hAnsi="Arial"/>
              </w:rPr>
            </w:pPr>
            <w:r>
              <w:rPr>
                <w:rFonts w:ascii="Arial" w:hAnsi="Arial"/>
              </w:rPr>
              <w:t>CESWI – submit change proposal</w:t>
            </w:r>
          </w:p>
        </w:tc>
        <w:tc>
          <w:tcPr>
            <w:tcW w:w="1560" w:type="dxa"/>
          </w:tcPr>
          <w:p w14:paraId="7CC923B3" w14:textId="77777777" w:rsidR="00655F29" w:rsidRDefault="00655F29" w:rsidP="00E63E16">
            <w:pPr>
              <w:pStyle w:val="Standard"/>
              <w:rPr>
                <w:rFonts w:ascii="Arial" w:hAnsi="Arial"/>
              </w:rPr>
            </w:pPr>
            <w:proofErr w:type="spellStart"/>
            <w:r>
              <w:rPr>
                <w:rFonts w:ascii="Arial" w:hAnsi="Arial"/>
              </w:rPr>
              <w:t>WRc</w:t>
            </w:r>
            <w:proofErr w:type="spellEnd"/>
            <w:r>
              <w:rPr>
                <w:rFonts w:ascii="Arial" w:hAnsi="Arial"/>
              </w:rPr>
              <w:t>/</w:t>
            </w:r>
          </w:p>
          <w:p w14:paraId="680F05FB" w14:textId="4B6B8715" w:rsidR="00655F29" w:rsidRPr="49FD31AB" w:rsidRDefault="00655F29" w:rsidP="00E63E16">
            <w:pPr>
              <w:pStyle w:val="Standard"/>
              <w:rPr>
                <w:rFonts w:ascii="Arial" w:hAnsi="Arial"/>
              </w:rPr>
            </w:pPr>
            <w:r>
              <w:rPr>
                <w:rFonts w:ascii="Arial" w:hAnsi="Arial"/>
              </w:rPr>
              <w:t>CESWI Group</w:t>
            </w:r>
          </w:p>
        </w:tc>
        <w:tc>
          <w:tcPr>
            <w:tcW w:w="1695" w:type="dxa"/>
          </w:tcPr>
          <w:p w14:paraId="2365616D" w14:textId="772A109C" w:rsidR="00655F29" w:rsidRPr="49FD31AB" w:rsidRDefault="00655F29" w:rsidP="00E63E16">
            <w:pPr>
              <w:pStyle w:val="Standard"/>
              <w:rPr>
                <w:rFonts w:ascii="Arial" w:hAnsi="Arial"/>
              </w:rPr>
            </w:pPr>
            <w:r>
              <w:rPr>
                <w:rFonts w:ascii="Arial" w:hAnsi="Arial"/>
              </w:rPr>
              <w:t>30/11/22</w:t>
            </w:r>
          </w:p>
        </w:tc>
        <w:tc>
          <w:tcPr>
            <w:tcW w:w="1374" w:type="dxa"/>
          </w:tcPr>
          <w:p w14:paraId="03575404" w14:textId="34DA0F0D" w:rsidR="00655F29" w:rsidRDefault="0098374C" w:rsidP="00E63E16">
            <w:pPr>
              <w:pStyle w:val="Standard"/>
              <w:rPr>
                <w:rFonts w:ascii="Arial" w:hAnsi="Arial"/>
              </w:rPr>
            </w:pPr>
            <w:r>
              <w:rPr>
                <w:rFonts w:ascii="Arial" w:hAnsi="Arial"/>
              </w:rPr>
              <w:t>On hold</w:t>
            </w:r>
          </w:p>
        </w:tc>
      </w:tr>
      <w:tr w:rsidR="00655F29" w14:paraId="433EABB4" w14:textId="77777777" w:rsidTr="49FD31AB">
        <w:tc>
          <w:tcPr>
            <w:tcW w:w="1271" w:type="dxa"/>
            <w:vMerge/>
          </w:tcPr>
          <w:p w14:paraId="4D01C131" w14:textId="77777777" w:rsidR="00655F29" w:rsidRDefault="00655F29" w:rsidP="00E63E16">
            <w:pPr>
              <w:rPr>
                <w:rFonts w:ascii="Arial" w:hAnsi="Arial"/>
              </w:rPr>
            </w:pPr>
          </w:p>
        </w:tc>
        <w:tc>
          <w:tcPr>
            <w:tcW w:w="3730" w:type="dxa"/>
          </w:tcPr>
          <w:p w14:paraId="575D5695" w14:textId="1323CB4B" w:rsidR="00655F29" w:rsidRDefault="00655F29" w:rsidP="00E63E16">
            <w:pPr>
              <w:pStyle w:val="Standard"/>
              <w:rPr>
                <w:rFonts w:ascii="Arial" w:hAnsi="Arial"/>
              </w:rPr>
            </w:pPr>
            <w:proofErr w:type="spellStart"/>
            <w:r>
              <w:rPr>
                <w:rFonts w:ascii="Arial" w:hAnsi="Arial"/>
              </w:rPr>
              <w:t>Vistry</w:t>
            </w:r>
            <w:proofErr w:type="spellEnd"/>
            <w:r>
              <w:rPr>
                <w:rFonts w:ascii="Arial" w:hAnsi="Arial"/>
              </w:rPr>
              <w:t xml:space="preserve"> change proposal – write to </w:t>
            </w:r>
            <w:proofErr w:type="spellStart"/>
            <w:r>
              <w:rPr>
                <w:rFonts w:ascii="Arial" w:hAnsi="Arial"/>
              </w:rPr>
              <w:t>Vistry</w:t>
            </w:r>
            <w:proofErr w:type="spellEnd"/>
            <w:r>
              <w:rPr>
                <w:rFonts w:ascii="Arial" w:hAnsi="Arial"/>
              </w:rPr>
              <w:t xml:space="preserve"> re: division/group query</w:t>
            </w:r>
          </w:p>
        </w:tc>
        <w:tc>
          <w:tcPr>
            <w:tcW w:w="1560" w:type="dxa"/>
          </w:tcPr>
          <w:p w14:paraId="32CF6D8B" w14:textId="6901230D" w:rsidR="00655F29" w:rsidRDefault="00655F29" w:rsidP="00E63E16">
            <w:pPr>
              <w:pStyle w:val="Standard"/>
              <w:rPr>
                <w:rFonts w:ascii="Arial" w:hAnsi="Arial"/>
              </w:rPr>
            </w:pPr>
            <w:r>
              <w:rPr>
                <w:rFonts w:ascii="Arial" w:hAnsi="Arial"/>
              </w:rPr>
              <w:t>KR</w:t>
            </w:r>
          </w:p>
        </w:tc>
        <w:tc>
          <w:tcPr>
            <w:tcW w:w="1695" w:type="dxa"/>
          </w:tcPr>
          <w:p w14:paraId="5AAA380C" w14:textId="48A3755E" w:rsidR="00655F29" w:rsidRDefault="00655F29" w:rsidP="00E63E16">
            <w:pPr>
              <w:pStyle w:val="Standard"/>
              <w:rPr>
                <w:rFonts w:ascii="Arial" w:hAnsi="Arial"/>
              </w:rPr>
            </w:pPr>
            <w:r>
              <w:rPr>
                <w:rFonts w:ascii="Arial" w:hAnsi="Arial"/>
              </w:rPr>
              <w:t>11/10/22</w:t>
            </w:r>
          </w:p>
        </w:tc>
        <w:tc>
          <w:tcPr>
            <w:tcW w:w="1374" w:type="dxa"/>
          </w:tcPr>
          <w:p w14:paraId="4F351A4C" w14:textId="783C18E0" w:rsidR="00655F29" w:rsidRDefault="00655F29" w:rsidP="00E63E16">
            <w:pPr>
              <w:pStyle w:val="Standard"/>
              <w:rPr>
                <w:rFonts w:ascii="Arial" w:hAnsi="Arial"/>
              </w:rPr>
            </w:pPr>
            <w:r>
              <w:rPr>
                <w:rFonts w:ascii="Arial" w:hAnsi="Arial"/>
              </w:rPr>
              <w:t>Complete</w:t>
            </w:r>
          </w:p>
        </w:tc>
      </w:tr>
      <w:tr w:rsidR="00655F29" w14:paraId="11E7B47C" w14:textId="77777777" w:rsidTr="49FD31AB">
        <w:tc>
          <w:tcPr>
            <w:tcW w:w="1271" w:type="dxa"/>
            <w:vMerge/>
          </w:tcPr>
          <w:p w14:paraId="7B76A18A" w14:textId="77777777" w:rsidR="00655F29" w:rsidRDefault="00655F29" w:rsidP="00E63E16">
            <w:pPr>
              <w:rPr>
                <w:rFonts w:ascii="Arial" w:hAnsi="Arial"/>
              </w:rPr>
            </w:pPr>
          </w:p>
        </w:tc>
        <w:tc>
          <w:tcPr>
            <w:tcW w:w="3730" w:type="dxa"/>
          </w:tcPr>
          <w:p w14:paraId="11201815" w14:textId="0342D0A0" w:rsidR="00655F29" w:rsidRDefault="00655F29" w:rsidP="00E63E16">
            <w:pPr>
              <w:pStyle w:val="Standard"/>
              <w:rPr>
                <w:rFonts w:ascii="Arial" w:hAnsi="Arial"/>
              </w:rPr>
            </w:pPr>
            <w:proofErr w:type="spellStart"/>
            <w:r>
              <w:rPr>
                <w:rFonts w:ascii="Arial" w:hAnsi="Arial"/>
              </w:rPr>
              <w:t>Vistry</w:t>
            </w:r>
            <w:proofErr w:type="spellEnd"/>
            <w:r>
              <w:rPr>
                <w:rFonts w:ascii="Arial" w:hAnsi="Arial"/>
              </w:rPr>
              <w:t xml:space="preserve"> change proposal – draft email for consultation</w:t>
            </w:r>
          </w:p>
        </w:tc>
        <w:tc>
          <w:tcPr>
            <w:tcW w:w="1560" w:type="dxa"/>
          </w:tcPr>
          <w:p w14:paraId="1748954E" w14:textId="6A5A7D30" w:rsidR="00655F29" w:rsidRDefault="00655F29" w:rsidP="00E63E16">
            <w:pPr>
              <w:pStyle w:val="Standard"/>
              <w:rPr>
                <w:rFonts w:ascii="Arial" w:hAnsi="Arial"/>
              </w:rPr>
            </w:pPr>
            <w:r>
              <w:rPr>
                <w:rFonts w:ascii="Arial" w:hAnsi="Arial"/>
              </w:rPr>
              <w:t>KR/All</w:t>
            </w:r>
          </w:p>
        </w:tc>
        <w:tc>
          <w:tcPr>
            <w:tcW w:w="1695" w:type="dxa"/>
          </w:tcPr>
          <w:p w14:paraId="5694833D" w14:textId="1BDEC7B8" w:rsidR="00655F29" w:rsidRDefault="00655F29" w:rsidP="00E63E16">
            <w:pPr>
              <w:pStyle w:val="Standard"/>
              <w:rPr>
                <w:rFonts w:ascii="Arial" w:hAnsi="Arial"/>
              </w:rPr>
            </w:pPr>
            <w:r>
              <w:rPr>
                <w:rFonts w:ascii="Arial" w:hAnsi="Arial"/>
              </w:rPr>
              <w:t>14/10/22</w:t>
            </w:r>
          </w:p>
        </w:tc>
        <w:tc>
          <w:tcPr>
            <w:tcW w:w="1374" w:type="dxa"/>
          </w:tcPr>
          <w:p w14:paraId="1A7B93F4" w14:textId="1E2B0986" w:rsidR="00655F29" w:rsidRDefault="00655F29" w:rsidP="00E63E16">
            <w:pPr>
              <w:pStyle w:val="Standard"/>
              <w:rPr>
                <w:rFonts w:ascii="Arial" w:hAnsi="Arial"/>
              </w:rPr>
            </w:pPr>
            <w:r>
              <w:rPr>
                <w:rFonts w:ascii="Arial" w:hAnsi="Arial"/>
              </w:rPr>
              <w:t>Complete</w:t>
            </w:r>
          </w:p>
        </w:tc>
      </w:tr>
      <w:tr w:rsidR="00655F29" w14:paraId="2FD65364" w14:textId="77777777" w:rsidTr="49FD31AB">
        <w:tc>
          <w:tcPr>
            <w:tcW w:w="1271" w:type="dxa"/>
            <w:vMerge/>
          </w:tcPr>
          <w:p w14:paraId="6924EF25" w14:textId="77777777" w:rsidR="00655F29" w:rsidRDefault="00655F29" w:rsidP="00E63E16">
            <w:pPr>
              <w:rPr>
                <w:rFonts w:ascii="Arial" w:hAnsi="Arial"/>
              </w:rPr>
            </w:pPr>
          </w:p>
        </w:tc>
        <w:tc>
          <w:tcPr>
            <w:tcW w:w="3730" w:type="dxa"/>
          </w:tcPr>
          <w:p w14:paraId="48F75581" w14:textId="7004C893" w:rsidR="00655F29" w:rsidRDefault="00655F29" w:rsidP="00E63E16">
            <w:pPr>
              <w:pStyle w:val="Standard"/>
              <w:rPr>
                <w:rFonts w:ascii="Arial" w:hAnsi="Arial"/>
              </w:rPr>
            </w:pPr>
            <w:proofErr w:type="spellStart"/>
            <w:r>
              <w:rPr>
                <w:rFonts w:ascii="Arial" w:hAnsi="Arial"/>
              </w:rPr>
              <w:t>ToR</w:t>
            </w:r>
            <w:proofErr w:type="spellEnd"/>
            <w:r>
              <w:rPr>
                <w:rFonts w:ascii="Arial" w:hAnsi="Arial"/>
              </w:rPr>
              <w:t xml:space="preserve"> – comment on draft change proposal</w:t>
            </w:r>
          </w:p>
        </w:tc>
        <w:tc>
          <w:tcPr>
            <w:tcW w:w="1560" w:type="dxa"/>
          </w:tcPr>
          <w:p w14:paraId="53980164" w14:textId="0313A22D" w:rsidR="00655F29" w:rsidRDefault="00655F29" w:rsidP="00E63E16">
            <w:pPr>
              <w:pStyle w:val="Standard"/>
              <w:rPr>
                <w:rFonts w:ascii="Arial" w:hAnsi="Arial"/>
              </w:rPr>
            </w:pPr>
            <w:r>
              <w:rPr>
                <w:rFonts w:ascii="Arial" w:hAnsi="Arial"/>
              </w:rPr>
              <w:t>All</w:t>
            </w:r>
          </w:p>
        </w:tc>
        <w:tc>
          <w:tcPr>
            <w:tcW w:w="1695" w:type="dxa"/>
          </w:tcPr>
          <w:p w14:paraId="097A36C4" w14:textId="53D6F588" w:rsidR="00655F29" w:rsidRDefault="00655F29" w:rsidP="00E63E16">
            <w:pPr>
              <w:pStyle w:val="Standard"/>
              <w:rPr>
                <w:rFonts w:ascii="Arial" w:hAnsi="Arial"/>
              </w:rPr>
            </w:pPr>
            <w:r>
              <w:rPr>
                <w:rFonts w:ascii="Arial" w:hAnsi="Arial"/>
              </w:rPr>
              <w:t>11/10/22</w:t>
            </w:r>
          </w:p>
        </w:tc>
        <w:tc>
          <w:tcPr>
            <w:tcW w:w="1374" w:type="dxa"/>
          </w:tcPr>
          <w:p w14:paraId="3093C416" w14:textId="129BE4FF" w:rsidR="00655F29" w:rsidRDefault="00655F29" w:rsidP="00E63E16">
            <w:pPr>
              <w:pStyle w:val="Standard"/>
              <w:rPr>
                <w:rFonts w:ascii="Arial" w:hAnsi="Arial"/>
              </w:rPr>
            </w:pPr>
            <w:r>
              <w:rPr>
                <w:rFonts w:ascii="Arial" w:hAnsi="Arial"/>
              </w:rPr>
              <w:t xml:space="preserve">Complete </w:t>
            </w:r>
          </w:p>
        </w:tc>
      </w:tr>
      <w:tr w:rsidR="00655F29" w14:paraId="2A7889C6" w14:textId="77777777" w:rsidTr="49FD31AB">
        <w:tc>
          <w:tcPr>
            <w:tcW w:w="1271" w:type="dxa"/>
            <w:vMerge/>
          </w:tcPr>
          <w:p w14:paraId="271C9B76" w14:textId="77777777" w:rsidR="00655F29" w:rsidRDefault="00655F29" w:rsidP="003B2EAB">
            <w:pPr>
              <w:rPr>
                <w:rFonts w:ascii="Arial" w:hAnsi="Arial"/>
              </w:rPr>
            </w:pPr>
          </w:p>
        </w:tc>
        <w:tc>
          <w:tcPr>
            <w:tcW w:w="3730" w:type="dxa"/>
          </w:tcPr>
          <w:p w14:paraId="0F84D251" w14:textId="3774535A" w:rsidR="00655F29" w:rsidRDefault="00655F29" w:rsidP="003B2EAB">
            <w:pPr>
              <w:pStyle w:val="Standard"/>
              <w:rPr>
                <w:rFonts w:ascii="Arial" w:hAnsi="Arial"/>
              </w:rPr>
            </w:pPr>
            <w:proofErr w:type="spellStart"/>
            <w:r>
              <w:rPr>
                <w:rFonts w:ascii="Arial" w:hAnsi="Arial"/>
              </w:rPr>
              <w:t>ToR</w:t>
            </w:r>
            <w:proofErr w:type="spellEnd"/>
            <w:r>
              <w:rPr>
                <w:rFonts w:ascii="Arial" w:hAnsi="Arial"/>
              </w:rPr>
              <w:t xml:space="preserve"> – submit change proposal to Ofwat</w:t>
            </w:r>
          </w:p>
        </w:tc>
        <w:tc>
          <w:tcPr>
            <w:tcW w:w="1560" w:type="dxa"/>
          </w:tcPr>
          <w:p w14:paraId="758515BC" w14:textId="04AE639D" w:rsidR="00655F29" w:rsidRDefault="00655F29" w:rsidP="003B2EAB">
            <w:pPr>
              <w:pStyle w:val="Standard"/>
              <w:rPr>
                <w:rFonts w:ascii="Arial" w:hAnsi="Arial"/>
              </w:rPr>
            </w:pPr>
            <w:r>
              <w:rPr>
                <w:rFonts w:ascii="Arial" w:hAnsi="Arial"/>
              </w:rPr>
              <w:t>VO/KR</w:t>
            </w:r>
          </w:p>
        </w:tc>
        <w:tc>
          <w:tcPr>
            <w:tcW w:w="1695" w:type="dxa"/>
          </w:tcPr>
          <w:p w14:paraId="0D9FC2DD" w14:textId="31302F30" w:rsidR="00655F29" w:rsidRDefault="00655F29" w:rsidP="003B2EAB">
            <w:pPr>
              <w:pStyle w:val="Standard"/>
              <w:rPr>
                <w:rFonts w:ascii="Arial" w:hAnsi="Arial"/>
              </w:rPr>
            </w:pPr>
            <w:r>
              <w:rPr>
                <w:rFonts w:ascii="Arial" w:hAnsi="Arial"/>
              </w:rPr>
              <w:t>14/10/22</w:t>
            </w:r>
          </w:p>
        </w:tc>
        <w:tc>
          <w:tcPr>
            <w:tcW w:w="1374" w:type="dxa"/>
          </w:tcPr>
          <w:p w14:paraId="45034B9C" w14:textId="6319849B" w:rsidR="00655F29" w:rsidRDefault="00655F29" w:rsidP="003B2EAB">
            <w:pPr>
              <w:pStyle w:val="Standard"/>
              <w:rPr>
                <w:rFonts w:ascii="Arial" w:hAnsi="Arial"/>
              </w:rPr>
            </w:pPr>
            <w:r>
              <w:rPr>
                <w:rFonts w:ascii="Arial" w:hAnsi="Arial"/>
              </w:rPr>
              <w:t>Complete</w:t>
            </w:r>
          </w:p>
        </w:tc>
      </w:tr>
      <w:tr w:rsidR="00655F29" w14:paraId="5D315595" w14:textId="77777777" w:rsidTr="49FD31AB">
        <w:tc>
          <w:tcPr>
            <w:tcW w:w="1271" w:type="dxa"/>
            <w:vMerge/>
          </w:tcPr>
          <w:p w14:paraId="7FB9A8FA" w14:textId="77777777" w:rsidR="00655F29" w:rsidRDefault="00655F29" w:rsidP="003B2EAB">
            <w:pPr>
              <w:rPr>
                <w:rFonts w:ascii="Arial" w:hAnsi="Arial"/>
              </w:rPr>
            </w:pPr>
          </w:p>
        </w:tc>
        <w:tc>
          <w:tcPr>
            <w:tcW w:w="3730" w:type="dxa"/>
          </w:tcPr>
          <w:p w14:paraId="10946DB8" w14:textId="0BB65D63" w:rsidR="00655F29" w:rsidRDefault="00655F29" w:rsidP="003B2EAB">
            <w:pPr>
              <w:pStyle w:val="Standard"/>
              <w:rPr>
                <w:rFonts w:ascii="Arial" w:hAnsi="Arial"/>
              </w:rPr>
            </w:pPr>
            <w:r>
              <w:rPr>
                <w:rFonts w:ascii="Arial" w:hAnsi="Arial"/>
              </w:rPr>
              <w:t>NAV rep on Panel – discuss with Ofwat</w:t>
            </w:r>
          </w:p>
        </w:tc>
        <w:tc>
          <w:tcPr>
            <w:tcW w:w="1560" w:type="dxa"/>
          </w:tcPr>
          <w:p w14:paraId="2941E444" w14:textId="418633A5" w:rsidR="00655F29" w:rsidRDefault="00655F29" w:rsidP="003B2EAB">
            <w:pPr>
              <w:pStyle w:val="Standard"/>
              <w:rPr>
                <w:rFonts w:ascii="Arial" w:hAnsi="Arial"/>
              </w:rPr>
            </w:pPr>
            <w:r>
              <w:rPr>
                <w:rFonts w:ascii="Arial" w:hAnsi="Arial"/>
              </w:rPr>
              <w:t>KR</w:t>
            </w:r>
          </w:p>
        </w:tc>
        <w:tc>
          <w:tcPr>
            <w:tcW w:w="1695" w:type="dxa"/>
          </w:tcPr>
          <w:p w14:paraId="5FDED5EC" w14:textId="1F8A4846" w:rsidR="00655F29" w:rsidRDefault="00655F29" w:rsidP="003B2EAB">
            <w:pPr>
              <w:pStyle w:val="Standard"/>
              <w:rPr>
                <w:rFonts w:ascii="Arial" w:hAnsi="Arial"/>
              </w:rPr>
            </w:pPr>
            <w:r>
              <w:rPr>
                <w:rFonts w:ascii="Arial" w:hAnsi="Arial"/>
              </w:rPr>
              <w:t>10/10/22</w:t>
            </w:r>
          </w:p>
        </w:tc>
        <w:tc>
          <w:tcPr>
            <w:tcW w:w="1374" w:type="dxa"/>
          </w:tcPr>
          <w:p w14:paraId="02C1BB0B" w14:textId="27DF5C00" w:rsidR="00655F29" w:rsidRDefault="00655F29" w:rsidP="003B2EAB">
            <w:pPr>
              <w:pStyle w:val="Standard"/>
              <w:rPr>
                <w:rFonts w:ascii="Arial" w:hAnsi="Arial"/>
              </w:rPr>
            </w:pPr>
            <w:r>
              <w:rPr>
                <w:rFonts w:ascii="Arial" w:hAnsi="Arial"/>
              </w:rPr>
              <w:t>Complete</w:t>
            </w:r>
          </w:p>
        </w:tc>
      </w:tr>
      <w:tr w:rsidR="00655F29" w14:paraId="4775B75C" w14:textId="77777777" w:rsidTr="49FD31AB">
        <w:tc>
          <w:tcPr>
            <w:tcW w:w="1271" w:type="dxa"/>
            <w:vMerge/>
          </w:tcPr>
          <w:p w14:paraId="77E2992F" w14:textId="77777777" w:rsidR="00655F29" w:rsidRDefault="00655F29" w:rsidP="003B2EAB">
            <w:pPr>
              <w:rPr>
                <w:rFonts w:ascii="Arial" w:hAnsi="Arial"/>
              </w:rPr>
            </w:pPr>
          </w:p>
        </w:tc>
        <w:tc>
          <w:tcPr>
            <w:tcW w:w="3730" w:type="dxa"/>
          </w:tcPr>
          <w:p w14:paraId="4B1B8E85" w14:textId="24B0C1DD" w:rsidR="00655F29" w:rsidRDefault="00655F29" w:rsidP="003B2EAB">
            <w:pPr>
              <w:pStyle w:val="Standard"/>
              <w:rPr>
                <w:rFonts w:ascii="Arial" w:hAnsi="Arial"/>
              </w:rPr>
            </w:pPr>
            <w:r>
              <w:rPr>
                <w:rFonts w:ascii="Arial" w:hAnsi="Arial"/>
              </w:rPr>
              <w:t>BPF query on website – respond</w:t>
            </w:r>
          </w:p>
        </w:tc>
        <w:tc>
          <w:tcPr>
            <w:tcW w:w="1560" w:type="dxa"/>
          </w:tcPr>
          <w:p w14:paraId="7B375443" w14:textId="14198084" w:rsidR="00655F29" w:rsidRDefault="00655F29" w:rsidP="003B2EAB">
            <w:pPr>
              <w:pStyle w:val="Standard"/>
              <w:rPr>
                <w:rFonts w:ascii="Arial" w:hAnsi="Arial"/>
              </w:rPr>
            </w:pPr>
            <w:r>
              <w:rPr>
                <w:rFonts w:ascii="Arial" w:hAnsi="Arial"/>
              </w:rPr>
              <w:t>KR</w:t>
            </w:r>
          </w:p>
        </w:tc>
        <w:tc>
          <w:tcPr>
            <w:tcW w:w="1695" w:type="dxa"/>
          </w:tcPr>
          <w:p w14:paraId="14A88747" w14:textId="71201084" w:rsidR="00655F29" w:rsidRDefault="00655F29" w:rsidP="003B2EAB">
            <w:pPr>
              <w:pStyle w:val="Standard"/>
              <w:rPr>
                <w:rFonts w:ascii="Arial" w:hAnsi="Arial"/>
              </w:rPr>
            </w:pPr>
            <w:r>
              <w:rPr>
                <w:rFonts w:ascii="Arial" w:hAnsi="Arial"/>
              </w:rPr>
              <w:t>21/10/22</w:t>
            </w:r>
          </w:p>
        </w:tc>
        <w:tc>
          <w:tcPr>
            <w:tcW w:w="1374" w:type="dxa"/>
          </w:tcPr>
          <w:p w14:paraId="205A68DD" w14:textId="54E374DB" w:rsidR="00655F29" w:rsidRDefault="0098374C" w:rsidP="003B2EAB">
            <w:pPr>
              <w:pStyle w:val="Standard"/>
              <w:rPr>
                <w:rFonts w:ascii="Arial" w:hAnsi="Arial"/>
              </w:rPr>
            </w:pPr>
            <w:r>
              <w:rPr>
                <w:rFonts w:ascii="Arial" w:hAnsi="Arial"/>
              </w:rPr>
              <w:t>Complete</w:t>
            </w:r>
          </w:p>
        </w:tc>
      </w:tr>
      <w:tr w:rsidR="0072420C" w14:paraId="68FCE26E" w14:textId="77777777" w:rsidTr="49FD31AB">
        <w:tc>
          <w:tcPr>
            <w:tcW w:w="1271" w:type="dxa"/>
            <w:vMerge w:val="restart"/>
          </w:tcPr>
          <w:p w14:paraId="7052C993" w14:textId="2EDDC7EB" w:rsidR="0072420C" w:rsidRDefault="0072420C" w:rsidP="003B2EAB">
            <w:pPr>
              <w:rPr>
                <w:rFonts w:ascii="Arial" w:hAnsi="Arial"/>
              </w:rPr>
            </w:pPr>
            <w:r>
              <w:rPr>
                <w:rFonts w:ascii="Arial" w:hAnsi="Arial"/>
              </w:rPr>
              <w:t>19/12/22</w:t>
            </w:r>
          </w:p>
        </w:tc>
        <w:tc>
          <w:tcPr>
            <w:tcW w:w="3730" w:type="dxa"/>
          </w:tcPr>
          <w:p w14:paraId="330C0663" w14:textId="0ECC48C4" w:rsidR="0072420C" w:rsidRDefault="0072420C" w:rsidP="003B2EAB">
            <w:pPr>
              <w:pStyle w:val="Standard"/>
              <w:rPr>
                <w:rFonts w:ascii="Arial" w:hAnsi="Arial"/>
              </w:rPr>
            </w:pPr>
            <w:r>
              <w:rPr>
                <w:rFonts w:ascii="Arial" w:hAnsi="Arial"/>
              </w:rPr>
              <w:t>BPF change proposal – write to BPF to clarify</w:t>
            </w:r>
          </w:p>
        </w:tc>
        <w:tc>
          <w:tcPr>
            <w:tcW w:w="1560" w:type="dxa"/>
          </w:tcPr>
          <w:p w14:paraId="6F5DD2B6" w14:textId="5ED90031" w:rsidR="0072420C" w:rsidRDefault="0072420C" w:rsidP="003B2EAB">
            <w:pPr>
              <w:pStyle w:val="Standard"/>
              <w:rPr>
                <w:rFonts w:ascii="Arial" w:hAnsi="Arial"/>
              </w:rPr>
            </w:pPr>
            <w:r>
              <w:rPr>
                <w:rFonts w:ascii="Arial" w:hAnsi="Arial"/>
              </w:rPr>
              <w:t>KR</w:t>
            </w:r>
          </w:p>
        </w:tc>
        <w:tc>
          <w:tcPr>
            <w:tcW w:w="1695" w:type="dxa"/>
          </w:tcPr>
          <w:p w14:paraId="7D698CA5" w14:textId="5D7BD14E" w:rsidR="0072420C" w:rsidRDefault="0072420C" w:rsidP="003B2EAB">
            <w:pPr>
              <w:pStyle w:val="Standard"/>
              <w:rPr>
                <w:rFonts w:ascii="Arial" w:hAnsi="Arial"/>
              </w:rPr>
            </w:pPr>
            <w:r>
              <w:rPr>
                <w:rFonts w:ascii="Arial" w:hAnsi="Arial"/>
              </w:rPr>
              <w:t>15/01/22</w:t>
            </w:r>
          </w:p>
        </w:tc>
        <w:tc>
          <w:tcPr>
            <w:tcW w:w="1374" w:type="dxa"/>
          </w:tcPr>
          <w:p w14:paraId="554591F2" w14:textId="101ECF26" w:rsidR="0072420C" w:rsidRDefault="00F155AE" w:rsidP="003B2EAB">
            <w:pPr>
              <w:pStyle w:val="Standard"/>
              <w:rPr>
                <w:rFonts w:ascii="Arial" w:hAnsi="Arial"/>
              </w:rPr>
            </w:pPr>
            <w:r>
              <w:rPr>
                <w:rFonts w:ascii="Arial" w:hAnsi="Arial"/>
              </w:rPr>
              <w:t>Complete</w:t>
            </w:r>
          </w:p>
        </w:tc>
      </w:tr>
      <w:tr w:rsidR="0072420C" w14:paraId="5992E4F4" w14:textId="77777777" w:rsidTr="49FD31AB">
        <w:tc>
          <w:tcPr>
            <w:tcW w:w="1271" w:type="dxa"/>
            <w:vMerge/>
          </w:tcPr>
          <w:p w14:paraId="6FF60D9C" w14:textId="77777777" w:rsidR="0072420C" w:rsidRDefault="0072420C" w:rsidP="003B2EAB">
            <w:pPr>
              <w:rPr>
                <w:rFonts w:ascii="Arial" w:hAnsi="Arial"/>
              </w:rPr>
            </w:pPr>
          </w:p>
        </w:tc>
        <w:tc>
          <w:tcPr>
            <w:tcW w:w="3730" w:type="dxa"/>
          </w:tcPr>
          <w:p w14:paraId="4D750904" w14:textId="7B913CE6" w:rsidR="0072420C" w:rsidRDefault="0072420C" w:rsidP="003B2EAB">
            <w:pPr>
              <w:pStyle w:val="Standard"/>
              <w:rPr>
                <w:rFonts w:ascii="Arial" w:hAnsi="Arial"/>
              </w:rPr>
            </w:pPr>
            <w:proofErr w:type="spellStart"/>
            <w:r>
              <w:rPr>
                <w:rFonts w:ascii="Arial" w:hAnsi="Arial"/>
              </w:rPr>
              <w:t>Vistry</w:t>
            </w:r>
            <w:proofErr w:type="spellEnd"/>
            <w:r>
              <w:rPr>
                <w:rFonts w:ascii="Arial" w:hAnsi="Arial"/>
              </w:rPr>
              <w:t xml:space="preserve"> change proposal – provide comments on diagram</w:t>
            </w:r>
          </w:p>
        </w:tc>
        <w:tc>
          <w:tcPr>
            <w:tcW w:w="1560" w:type="dxa"/>
          </w:tcPr>
          <w:p w14:paraId="1DE7B54C" w14:textId="0774F1AD" w:rsidR="0072420C" w:rsidRDefault="0072420C" w:rsidP="003B2EAB">
            <w:pPr>
              <w:pStyle w:val="Standard"/>
              <w:rPr>
                <w:rFonts w:ascii="Arial" w:hAnsi="Arial"/>
              </w:rPr>
            </w:pPr>
            <w:r>
              <w:rPr>
                <w:rFonts w:ascii="Arial" w:hAnsi="Arial"/>
              </w:rPr>
              <w:t>RS</w:t>
            </w:r>
          </w:p>
        </w:tc>
        <w:tc>
          <w:tcPr>
            <w:tcW w:w="1695" w:type="dxa"/>
          </w:tcPr>
          <w:p w14:paraId="5D22EC17" w14:textId="3562E73B" w:rsidR="0072420C" w:rsidRDefault="0072420C" w:rsidP="003B2EAB">
            <w:pPr>
              <w:pStyle w:val="Standard"/>
              <w:rPr>
                <w:rFonts w:ascii="Arial" w:hAnsi="Arial"/>
              </w:rPr>
            </w:pPr>
            <w:r>
              <w:rPr>
                <w:rFonts w:ascii="Arial" w:hAnsi="Arial"/>
              </w:rPr>
              <w:t>11/01/22</w:t>
            </w:r>
          </w:p>
        </w:tc>
        <w:tc>
          <w:tcPr>
            <w:tcW w:w="1374" w:type="dxa"/>
          </w:tcPr>
          <w:p w14:paraId="1FC81323" w14:textId="07206085" w:rsidR="0072420C" w:rsidRDefault="00F155AE" w:rsidP="003B2EAB">
            <w:pPr>
              <w:pStyle w:val="Standard"/>
              <w:rPr>
                <w:rFonts w:ascii="Arial" w:hAnsi="Arial"/>
              </w:rPr>
            </w:pPr>
            <w:r>
              <w:rPr>
                <w:rFonts w:ascii="Arial" w:hAnsi="Arial"/>
              </w:rPr>
              <w:t>Complete</w:t>
            </w:r>
          </w:p>
        </w:tc>
      </w:tr>
      <w:tr w:rsidR="0072420C" w14:paraId="509C4EDF" w14:textId="77777777" w:rsidTr="49FD31AB">
        <w:tc>
          <w:tcPr>
            <w:tcW w:w="1271" w:type="dxa"/>
            <w:vMerge/>
          </w:tcPr>
          <w:p w14:paraId="40C57559" w14:textId="77777777" w:rsidR="0072420C" w:rsidRDefault="0072420C" w:rsidP="003B2EAB">
            <w:pPr>
              <w:rPr>
                <w:rFonts w:ascii="Arial" w:hAnsi="Arial"/>
              </w:rPr>
            </w:pPr>
          </w:p>
        </w:tc>
        <w:tc>
          <w:tcPr>
            <w:tcW w:w="3730" w:type="dxa"/>
          </w:tcPr>
          <w:p w14:paraId="7233BD9B" w14:textId="4EFB3FF5" w:rsidR="0072420C" w:rsidRDefault="0072420C" w:rsidP="003B2EAB">
            <w:pPr>
              <w:pStyle w:val="Standard"/>
              <w:rPr>
                <w:rFonts w:ascii="Arial" w:hAnsi="Arial"/>
              </w:rPr>
            </w:pPr>
            <w:proofErr w:type="spellStart"/>
            <w:r>
              <w:rPr>
                <w:rFonts w:ascii="Arial" w:hAnsi="Arial"/>
              </w:rPr>
              <w:t>Vistry</w:t>
            </w:r>
            <w:proofErr w:type="spellEnd"/>
            <w:r>
              <w:rPr>
                <w:rFonts w:ascii="Arial" w:hAnsi="Arial"/>
              </w:rPr>
              <w:t xml:space="preserve"> change proposal – request extension from Ofwat</w:t>
            </w:r>
          </w:p>
        </w:tc>
        <w:tc>
          <w:tcPr>
            <w:tcW w:w="1560" w:type="dxa"/>
          </w:tcPr>
          <w:p w14:paraId="45FDE130" w14:textId="57E047F4" w:rsidR="0072420C" w:rsidRDefault="0072420C" w:rsidP="003B2EAB">
            <w:pPr>
              <w:pStyle w:val="Standard"/>
              <w:rPr>
                <w:rFonts w:ascii="Arial" w:hAnsi="Arial"/>
              </w:rPr>
            </w:pPr>
            <w:r>
              <w:rPr>
                <w:rFonts w:ascii="Arial" w:hAnsi="Arial"/>
              </w:rPr>
              <w:t>KR</w:t>
            </w:r>
          </w:p>
        </w:tc>
        <w:tc>
          <w:tcPr>
            <w:tcW w:w="1695" w:type="dxa"/>
          </w:tcPr>
          <w:p w14:paraId="37B4CE46" w14:textId="6ADC0F15" w:rsidR="0072420C" w:rsidRDefault="0072420C" w:rsidP="003B2EAB">
            <w:pPr>
              <w:pStyle w:val="Standard"/>
              <w:rPr>
                <w:rFonts w:ascii="Arial" w:hAnsi="Arial"/>
              </w:rPr>
            </w:pPr>
            <w:r>
              <w:rPr>
                <w:rFonts w:ascii="Arial" w:hAnsi="Arial"/>
              </w:rPr>
              <w:t>23/12/22</w:t>
            </w:r>
          </w:p>
        </w:tc>
        <w:tc>
          <w:tcPr>
            <w:tcW w:w="1374" w:type="dxa"/>
          </w:tcPr>
          <w:p w14:paraId="2E5A131F" w14:textId="101A98F8" w:rsidR="0072420C" w:rsidRDefault="0072420C" w:rsidP="003B2EAB">
            <w:pPr>
              <w:pStyle w:val="Standard"/>
              <w:rPr>
                <w:rFonts w:ascii="Arial" w:hAnsi="Arial"/>
              </w:rPr>
            </w:pPr>
            <w:r>
              <w:rPr>
                <w:rFonts w:ascii="Arial" w:hAnsi="Arial"/>
              </w:rPr>
              <w:t>Complete</w:t>
            </w:r>
          </w:p>
        </w:tc>
      </w:tr>
      <w:tr w:rsidR="0072420C" w14:paraId="3F1DCFC2" w14:textId="77777777" w:rsidTr="49FD31AB">
        <w:tc>
          <w:tcPr>
            <w:tcW w:w="1271" w:type="dxa"/>
            <w:vMerge/>
          </w:tcPr>
          <w:p w14:paraId="2B0BD12D" w14:textId="77777777" w:rsidR="0072420C" w:rsidRDefault="0072420C" w:rsidP="003B2EAB">
            <w:pPr>
              <w:rPr>
                <w:rFonts w:ascii="Arial" w:hAnsi="Arial"/>
              </w:rPr>
            </w:pPr>
          </w:p>
        </w:tc>
        <w:tc>
          <w:tcPr>
            <w:tcW w:w="3730" w:type="dxa"/>
          </w:tcPr>
          <w:p w14:paraId="7F646E08" w14:textId="02431A55" w:rsidR="0072420C" w:rsidRDefault="0072420C" w:rsidP="003B2EAB">
            <w:pPr>
              <w:pStyle w:val="Standard"/>
              <w:rPr>
                <w:rFonts w:ascii="Arial" w:hAnsi="Arial"/>
              </w:rPr>
            </w:pPr>
            <w:r>
              <w:rPr>
                <w:rFonts w:ascii="Arial" w:hAnsi="Arial"/>
              </w:rPr>
              <w:t>WIS IGN – update Panel website</w:t>
            </w:r>
          </w:p>
        </w:tc>
        <w:tc>
          <w:tcPr>
            <w:tcW w:w="1560" w:type="dxa"/>
          </w:tcPr>
          <w:p w14:paraId="4ADE1C12" w14:textId="72777C1B" w:rsidR="0072420C" w:rsidRDefault="0072420C" w:rsidP="003B2EAB">
            <w:pPr>
              <w:pStyle w:val="Standard"/>
              <w:rPr>
                <w:rFonts w:ascii="Arial" w:hAnsi="Arial"/>
              </w:rPr>
            </w:pPr>
            <w:r>
              <w:rPr>
                <w:rFonts w:ascii="Arial" w:hAnsi="Arial"/>
              </w:rPr>
              <w:t>KR</w:t>
            </w:r>
          </w:p>
        </w:tc>
        <w:tc>
          <w:tcPr>
            <w:tcW w:w="1695" w:type="dxa"/>
          </w:tcPr>
          <w:p w14:paraId="45E7BF6C" w14:textId="667289DE" w:rsidR="0072420C" w:rsidRDefault="0072420C" w:rsidP="003B2EAB">
            <w:pPr>
              <w:pStyle w:val="Standard"/>
              <w:rPr>
                <w:rFonts w:ascii="Arial" w:hAnsi="Arial"/>
              </w:rPr>
            </w:pPr>
            <w:r>
              <w:rPr>
                <w:rFonts w:ascii="Arial" w:hAnsi="Arial"/>
              </w:rPr>
              <w:t>11/01/22</w:t>
            </w:r>
          </w:p>
        </w:tc>
        <w:tc>
          <w:tcPr>
            <w:tcW w:w="1374" w:type="dxa"/>
          </w:tcPr>
          <w:p w14:paraId="66A766C0" w14:textId="1D2CA15B" w:rsidR="0072420C" w:rsidRDefault="00F155AE" w:rsidP="003B2EAB">
            <w:pPr>
              <w:pStyle w:val="Standard"/>
              <w:rPr>
                <w:rFonts w:ascii="Arial" w:hAnsi="Arial"/>
              </w:rPr>
            </w:pPr>
            <w:r>
              <w:rPr>
                <w:rFonts w:ascii="Arial" w:hAnsi="Arial"/>
              </w:rPr>
              <w:t>Complete</w:t>
            </w:r>
          </w:p>
        </w:tc>
      </w:tr>
      <w:tr w:rsidR="0072420C" w14:paraId="2551AE5C" w14:textId="77777777" w:rsidTr="49FD31AB">
        <w:tc>
          <w:tcPr>
            <w:tcW w:w="1271" w:type="dxa"/>
            <w:vMerge/>
          </w:tcPr>
          <w:p w14:paraId="21AB8FEE" w14:textId="77777777" w:rsidR="0072420C" w:rsidRDefault="0072420C" w:rsidP="003B2EAB">
            <w:pPr>
              <w:rPr>
                <w:rFonts w:ascii="Arial" w:hAnsi="Arial"/>
              </w:rPr>
            </w:pPr>
          </w:p>
        </w:tc>
        <w:tc>
          <w:tcPr>
            <w:tcW w:w="3730" w:type="dxa"/>
          </w:tcPr>
          <w:p w14:paraId="4DBD5907" w14:textId="32A92EDF" w:rsidR="0072420C" w:rsidRDefault="0072420C" w:rsidP="003B2EAB">
            <w:pPr>
              <w:pStyle w:val="Standard"/>
              <w:rPr>
                <w:rFonts w:ascii="Arial" w:hAnsi="Arial"/>
              </w:rPr>
            </w:pPr>
            <w:r>
              <w:rPr>
                <w:rFonts w:ascii="Arial" w:hAnsi="Arial"/>
              </w:rPr>
              <w:t>CESWI project – speak to WUK</w:t>
            </w:r>
          </w:p>
        </w:tc>
        <w:tc>
          <w:tcPr>
            <w:tcW w:w="1560" w:type="dxa"/>
          </w:tcPr>
          <w:p w14:paraId="740D4AE4" w14:textId="56754AAC" w:rsidR="0072420C" w:rsidRDefault="0072420C" w:rsidP="003B2EAB">
            <w:pPr>
              <w:pStyle w:val="Standard"/>
              <w:rPr>
                <w:rFonts w:ascii="Arial" w:hAnsi="Arial"/>
              </w:rPr>
            </w:pPr>
            <w:r>
              <w:rPr>
                <w:rFonts w:ascii="Arial" w:hAnsi="Arial"/>
              </w:rPr>
              <w:t>KR</w:t>
            </w:r>
          </w:p>
        </w:tc>
        <w:tc>
          <w:tcPr>
            <w:tcW w:w="1695" w:type="dxa"/>
          </w:tcPr>
          <w:p w14:paraId="3CFEF581" w14:textId="5D28D7E0" w:rsidR="0072420C" w:rsidRDefault="0072420C" w:rsidP="003B2EAB">
            <w:pPr>
              <w:pStyle w:val="Standard"/>
              <w:rPr>
                <w:rFonts w:ascii="Arial" w:hAnsi="Arial"/>
              </w:rPr>
            </w:pPr>
            <w:r>
              <w:rPr>
                <w:rFonts w:ascii="Arial" w:hAnsi="Arial"/>
              </w:rPr>
              <w:t>11/01/22</w:t>
            </w:r>
          </w:p>
        </w:tc>
        <w:tc>
          <w:tcPr>
            <w:tcW w:w="1374" w:type="dxa"/>
          </w:tcPr>
          <w:p w14:paraId="1C1D2644" w14:textId="23DE89BB" w:rsidR="0072420C" w:rsidRDefault="00F155AE" w:rsidP="003B2EAB">
            <w:pPr>
              <w:pStyle w:val="Standard"/>
              <w:rPr>
                <w:rFonts w:ascii="Arial" w:hAnsi="Arial"/>
              </w:rPr>
            </w:pPr>
            <w:r>
              <w:rPr>
                <w:rFonts w:ascii="Arial" w:hAnsi="Arial"/>
              </w:rPr>
              <w:t>Complete</w:t>
            </w:r>
          </w:p>
        </w:tc>
      </w:tr>
      <w:tr w:rsidR="0072420C" w14:paraId="5DEBD3E3" w14:textId="77777777" w:rsidTr="49FD31AB">
        <w:tc>
          <w:tcPr>
            <w:tcW w:w="1271" w:type="dxa"/>
            <w:vMerge/>
          </w:tcPr>
          <w:p w14:paraId="662EF85B" w14:textId="77777777" w:rsidR="0072420C" w:rsidRDefault="0072420C" w:rsidP="003B2EAB">
            <w:pPr>
              <w:rPr>
                <w:rFonts w:ascii="Arial" w:hAnsi="Arial"/>
              </w:rPr>
            </w:pPr>
          </w:p>
        </w:tc>
        <w:tc>
          <w:tcPr>
            <w:tcW w:w="3730" w:type="dxa"/>
          </w:tcPr>
          <w:p w14:paraId="32FAB6B1" w14:textId="27E98D6C" w:rsidR="0072420C" w:rsidRDefault="0072420C" w:rsidP="003B2EAB">
            <w:pPr>
              <w:pStyle w:val="Standard"/>
              <w:rPr>
                <w:rFonts w:ascii="Arial" w:hAnsi="Arial"/>
              </w:rPr>
            </w:pPr>
            <w:r>
              <w:rPr>
                <w:rFonts w:ascii="Arial" w:hAnsi="Arial"/>
              </w:rPr>
              <w:t xml:space="preserve">Website – speak to Vu </w:t>
            </w:r>
          </w:p>
        </w:tc>
        <w:tc>
          <w:tcPr>
            <w:tcW w:w="1560" w:type="dxa"/>
          </w:tcPr>
          <w:p w14:paraId="573F72E6" w14:textId="380EFFBC" w:rsidR="0072420C" w:rsidRDefault="0072420C" w:rsidP="003B2EAB">
            <w:pPr>
              <w:pStyle w:val="Standard"/>
              <w:rPr>
                <w:rFonts w:ascii="Arial" w:hAnsi="Arial"/>
              </w:rPr>
            </w:pPr>
            <w:r>
              <w:rPr>
                <w:rFonts w:ascii="Arial" w:hAnsi="Arial"/>
              </w:rPr>
              <w:t>KR</w:t>
            </w:r>
          </w:p>
        </w:tc>
        <w:tc>
          <w:tcPr>
            <w:tcW w:w="1695" w:type="dxa"/>
          </w:tcPr>
          <w:p w14:paraId="3827D026" w14:textId="7314241D" w:rsidR="0072420C" w:rsidRDefault="0072420C" w:rsidP="003B2EAB">
            <w:pPr>
              <w:pStyle w:val="Standard"/>
              <w:rPr>
                <w:rFonts w:ascii="Arial" w:hAnsi="Arial"/>
              </w:rPr>
            </w:pPr>
            <w:r>
              <w:rPr>
                <w:rFonts w:ascii="Arial" w:hAnsi="Arial"/>
              </w:rPr>
              <w:t>11/02/22</w:t>
            </w:r>
          </w:p>
        </w:tc>
        <w:tc>
          <w:tcPr>
            <w:tcW w:w="1374" w:type="dxa"/>
          </w:tcPr>
          <w:p w14:paraId="6A691F8A" w14:textId="73C4DA68" w:rsidR="0072420C" w:rsidRDefault="00F155AE" w:rsidP="003B2EAB">
            <w:pPr>
              <w:pStyle w:val="Standard"/>
              <w:rPr>
                <w:rFonts w:ascii="Arial" w:hAnsi="Arial"/>
              </w:rPr>
            </w:pPr>
            <w:r>
              <w:rPr>
                <w:rFonts w:ascii="Arial" w:hAnsi="Arial"/>
              </w:rPr>
              <w:t>Complete</w:t>
            </w:r>
          </w:p>
        </w:tc>
      </w:tr>
      <w:tr w:rsidR="0072420C" w14:paraId="4ACE76A3" w14:textId="77777777" w:rsidTr="49FD31AB">
        <w:tc>
          <w:tcPr>
            <w:tcW w:w="1271" w:type="dxa"/>
            <w:vMerge/>
          </w:tcPr>
          <w:p w14:paraId="1A9F6028" w14:textId="77777777" w:rsidR="0072420C" w:rsidRDefault="0072420C" w:rsidP="003B2EAB">
            <w:pPr>
              <w:rPr>
                <w:rFonts w:ascii="Arial" w:hAnsi="Arial"/>
              </w:rPr>
            </w:pPr>
          </w:p>
        </w:tc>
        <w:tc>
          <w:tcPr>
            <w:tcW w:w="3730" w:type="dxa"/>
          </w:tcPr>
          <w:p w14:paraId="6F38A2CA" w14:textId="7C8C5A4D" w:rsidR="0072420C" w:rsidRDefault="0072420C" w:rsidP="003B2EAB">
            <w:pPr>
              <w:pStyle w:val="Standard"/>
              <w:rPr>
                <w:rFonts w:ascii="Arial" w:hAnsi="Arial"/>
              </w:rPr>
            </w:pPr>
            <w:r>
              <w:rPr>
                <w:rFonts w:ascii="Arial" w:hAnsi="Arial"/>
              </w:rPr>
              <w:t>Tidying amendments – collate list</w:t>
            </w:r>
          </w:p>
        </w:tc>
        <w:tc>
          <w:tcPr>
            <w:tcW w:w="1560" w:type="dxa"/>
          </w:tcPr>
          <w:p w14:paraId="6ACA0B6D" w14:textId="3D22B1F1" w:rsidR="0072420C" w:rsidRDefault="0072420C" w:rsidP="003B2EAB">
            <w:pPr>
              <w:pStyle w:val="Standard"/>
              <w:rPr>
                <w:rFonts w:ascii="Arial" w:hAnsi="Arial"/>
              </w:rPr>
            </w:pPr>
            <w:r>
              <w:rPr>
                <w:rFonts w:ascii="Arial" w:hAnsi="Arial"/>
              </w:rPr>
              <w:t>All</w:t>
            </w:r>
          </w:p>
        </w:tc>
        <w:tc>
          <w:tcPr>
            <w:tcW w:w="1695" w:type="dxa"/>
          </w:tcPr>
          <w:p w14:paraId="6425521A" w14:textId="71748A84" w:rsidR="0072420C" w:rsidRDefault="0072420C" w:rsidP="003B2EAB">
            <w:pPr>
              <w:pStyle w:val="Standard"/>
              <w:rPr>
                <w:rFonts w:ascii="Arial" w:hAnsi="Arial"/>
              </w:rPr>
            </w:pPr>
            <w:r>
              <w:rPr>
                <w:rFonts w:ascii="Arial" w:hAnsi="Arial"/>
              </w:rPr>
              <w:t>28/02/22</w:t>
            </w:r>
          </w:p>
        </w:tc>
        <w:tc>
          <w:tcPr>
            <w:tcW w:w="1374" w:type="dxa"/>
          </w:tcPr>
          <w:p w14:paraId="06CB92E1" w14:textId="307D87F8" w:rsidR="0072420C" w:rsidRDefault="001652D9" w:rsidP="003B2EAB">
            <w:pPr>
              <w:pStyle w:val="Standard"/>
              <w:rPr>
                <w:rFonts w:ascii="Arial" w:hAnsi="Arial"/>
              </w:rPr>
            </w:pPr>
            <w:proofErr w:type="spellStart"/>
            <w:r>
              <w:rPr>
                <w:rFonts w:ascii="Arial" w:hAnsi="Arial"/>
              </w:rPr>
              <w:t>Superceded</w:t>
            </w:r>
            <w:proofErr w:type="spellEnd"/>
          </w:p>
        </w:tc>
      </w:tr>
      <w:tr w:rsidR="0098374C" w14:paraId="35CC995D" w14:textId="77777777" w:rsidTr="49FD31AB">
        <w:tc>
          <w:tcPr>
            <w:tcW w:w="1271" w:type="dxa"/>
            <w:vMerge w:val="restart"/>
          </w:tcPr>
          <w:p w14:paraId="482FCBFD" w14:textId="21A4949E" w:rsidR="0098374C" w:rsidRDefault="0098374C" w:rsidP="003B2EAB">
            <w:pPr>
              <w:rPr>
                <w:rFonts w:ascii="Arial" w:hAnsi="Arial"/>
              </w:rPr>
            </w:pPr>
            <w:r>
              <w:rPr>
                <w:rFonts w:ascii="Arial" w:hAnsi="Arial"/>
              </w:rPr>
              <w:t>31/03/23</w:t>
            </w:r>
          </w:p>
        </w:tc>
        <w:tc>
          <w:tcPr>
            <w:tcW w:w="3730" w:type="dxa"/>
          </w:tcPr>
          <w:p w14:paraId="6CB18838" w14:textId="16417F4E" w:rsidR="0098374C" w:rsidRDefault="0098374C" w:rsidP="003B2EAB">
            <w:pPr>
              <w:pStyle w:val="Standard"/>
              <w:rPr>
                <w:rFonts w:ascii="Arial" w:hAnsi="Arial"/>
              </w:rPr>
            </w:pPr>
            <w:r>
              <w:rPr>
                <w:rFonts w:ascii="Arial" w:hAnsi="Arial"/>
              </w:rPr>
              <w:t xml:space="preserve">CESWI – chase </w:t>
            </w:r>
            <w:proofErr w:type="spellStart"/>
            <w:r>
              <w:rPr>
                <w:rFonts w:ascii="Arial" w:hAnsi="Arial"/>
              </w:rPr>
              <w:t>WRc</w:t>
            </w:r>
            <w:proofErr w:type="spellEnd"/>
            <w:r>
              <w:rPr>
                <w:rFonts w:ascii="Arial" w:hAnsi="Arial"/>
              </w:rPr>
              <w:t>/WUK</w:t>
            </w:r>
          </w:p>
        </w:tc>
        <w:tc>
          <w:tcPr>
            <w:tcW w:w="1560" w:type="dxa"/>
          </w:tcPr>
          <w:p w14:paraId="71C3BEFB" w14:textId="28D25540" w:rsidR="0098374C" w:rsidRDefault="0098374C" w:rsidP="003B2EAB">
            <w:pPr>
              <w:pStyle w:val="Standard"/>
              <w:rPr>
                <w:rFonts w:ascii="Arial" w:hAnsi="Arial"/>
              </w:rPr>
            </w:pPr>
            <w:r>
              <w:rPr>
                <w:rFonts w:ascii="Arial" w:hAnsi="Arial"/>
              </w:rPr>
              <w:t>KR</w:t>
            </w:r>
          </w:p>
        </w:tc>
        <w:tc>
          <w:tcPr>
            <w:tcW w:w="1695" w:type="dxa"/>
          </w:tcPr>
          <w:p w14:paraId="7D82A016" w14:textId="4999324D" w:rsidR="0098374C" w:rsidRDefault="0098374C" w:rsidP="003B2EAB">
            <w:pPr>
              <w:pStyle w:val="Standard"/>
              <w:rPr>
                <w:rFonts w:ascii="Arial" w:hAnsi="Arial"/>
              </w:rPr>
            </w:pPr>
            <w:r>
              <w:rPr>
                <w:rFonts w:ascii="Arial" w:hAnsi="Arial"/>
              </w:rPr>
              <w:t>30/04/23</w:t>
            </w:r>
          </w:p>
        </w:tc>
        <w:tc>
          <w:tcPr>
            <w:tcW w:w="1374" w:type="dxa"/>
          </w:tcPr>
          <w:p w14:paraId="17446468" w14:textId="747D460A" w:rsidR="0098374C" w:rsidRDefault="001652D9" w:rsidP="003B2EAB">
            <w:pPr>
              <w:pStyle w:val="Standard"/>
              <w:rPr>
                <w:rFonts w:ascii="Arial" w:hAnsi="Arial"/>
              </w:rPr>
            </w:pPr>
            <w:r>
              <w:rPr>
                <w:rFonts w:ascii="Arial" w:hAnsi="Arial"/>
              </w:rPr>
              <w:t>Complete</w:t>
            </w:r>
          </w:p>
        </w:tc>
      </w:tr>
      <w:tr w:rsidR="0098374C" w14:paraId="672A5FC0" w14:textId="77777777" w:rsidTr="49FD31AB">
        <w:tc>
          <w:tcPr>
            <w:tcW w:w="1271" w:type="dxa"/>
            <w:vMerge/>
          </w:tcPr>
          <w:p w14:paraId="66C7EF7E" w14:textId="77777777" w:rsidR="0098374C" w:rsidRDefault="0098374C" w:rsidP="003B2EAB">
            <w:pPr>
              <w:rPr>
                <w:rFonts w:ascii="Arial" w:hAnsi="Arial"/>
              </w:rPr>
            </w:pPr>
          </w:p>
        </w:tc>
        <w:tc>
          <w:tcPr>
            <w:tcW w:w="3730" w:type="dxa"/>
          </w:tcPr>
          <w:p w14:paraId="1F3BB594" w14:textId="5B6069A6" w:rsidR="0098374C" w:rsidRDefault="0098374C" w:rsidP="003B2EAB">
            <w:pPr>
              <w:pStyle w:val="Standard"/>
              <w:rPr>
                <w:rFonts w:ascii="Arial" w:hAnsi="Arial"/>
              </w:rPr>
            </w:pPr>
            <w:r>
              <w:rPr>
                <w:rFonts w:ascii="Arial" w:hAnsi="Arial"/>
              </w:rPr>
              <w:t>BPF change proposal – draft email to Sub-Group</w:t>
            </w:r>
          </w:p>
        </w:tc>
        <w:tc>
          <w:tcPr>
            <w:tcW w:w="1560" w:type="dxa"/>
          </w:tcPr>
          <w:p w14:paraId="50B1AB75" w14:textId="53D1292A" w:rsidR="0098374C" w:rsidRDefault="0098374C" w:rsidP="003B2EAB">
            <w:pPr>
              <w:pStyle w:val="Standard"/>
              <w:rPr>
                <w:rFonts w:ascii="Arial" w:hAnsi="Arial"/>
              </w:rPr>
            </w:pPr>
            <w:r>
              <w:rPr>
                <w:rFonts w:ascii="Arial" w:hAnsi="Arial"/>
              </w:rPr>
              <w:t>KR</w:t>
            </w:r>
          </w:p>
        </w:tc>
        <w:tc>
          <w:tcPr>
            <w:tcW w:w="1695" w:type="dxa"/>
          </w:tcPr>
          <w:p w14:paraId="4B0B864A" w14:textId="3611D0A3" w:rsidR="0098374C" w:rsidRDefault="0098374C" w:rsidP="003B2EAB">
            <w:pPr>
              <w:pStyle w:val="Standard"/>
              <w:rPr>
                <w:rFonts w:ascii="Arial" w:hAnsi="Arial"/>
              </w:rPr>
            </w:pPr>
            <w:r>
              <w:rPr>
                <w:rFonts w:ascii="Arial" w:hAnsi="Arial"/>
              </w:rPr>
              <w:t>12/04/23</w:t>
            </w:r>
          </w:p>
        </w:tc>
        <w:tc>
          <w:tcPr>
            <w:tcW w:w="1374" w:type="dxa"/>
          </w:tcPr>
          <w:p w14:paraId="142B961C" w14:textId="1451F7C8" w:rsidR="0098374C" w:rsidRDefault="00EB6D73" w:rsidP="003B2EAB">
            <w:pPr>
              <w:pStyle w:val="Standard"/>
              <w:rPr>
                <w:rFonts w:ascii="Arial" w:hAnsi="Arial"/>
              </w:rPr>
            </w:pPr>
            <w:r>
              <w:rPr>
                <w:rFonts w:ascii="Arial" w:hAnsi="Arial"/>
              </w:rPr>
              <w:t>Complete</w:t>
            </w:r>
          </w:p>
        </w:tc>
      </w:tr>
      <w:tr w:rsidR="0098374C" w14:paraId="276C7A73" w14:textId="77777777" w:rsidTr="49FD31AB">
        <w:tc>
          <w:tcPr>
            <w:tcW w:w="1271" w:type="dxa"/>
            <w:vMerge/>
          </w:tcPr>
          <w:p w14:paraId="41AFB504" w14:textId="77777777" w:rsidR="0098374C" w:rsidRDefault="0098374C" w:rsidP="003B2EAB">
            <w:pPr>
              <w:rPr>
                <w:rFonts w:ascii="Arial" w:hAnsi="Arial"/>
              </w:rPr>
            </w:pPr>
          </w:p>
        </w:tc>
        <w:tc>
          <w:tcPr>
            <w:tcW w:w="3730" w:type="dxa"/>
          </w:tcPr>
          <w:p w14:paraId="0CC03A4A" w14:textId="72A28975" w:rsidR="0098374C" w:rsidRDefault="0098374C" w:rsidP="003B2EAB">
            <w:pPr>
              <w:pStyle w:val="Standard"/>
              <w:rPr>
                <w:rFonts w:ascii="Arial" w:hAnsi="Arial"/>
              </w:rPr>
            </w:pPr>
            <w:r>
              <w:rPr>
                <w:rFonts w:ascii="Arial" w:hAnsi="Arial"/>
              </w:rPr>
              <w:t>BPF change proposal – request extension</w:t>
            </w:r>
          </w:p>
        </w:tc>
        <w:tc>
          <w:tcPr>
            <w:tcW w:w="1560" w:type="dxa"/>
          </w:tcPr>
          <w:p w14:paraId="4588E892" w14:textId="322F8D29" w:rsidR="0098374C" w:rsidRDefault="0098374C" w:rsidP="003B2EAB">
            <w:pPr>
              <w:pStyle w:val="Standard"/>
              <w:rPr>
                <w:rFonts w:ascii="Arial" w:hAnsi="Arial"/>
              </w:rPr>
            </w:pPr>
            <w:r>
              <w:rPr>
                <w:rFonts w:ascii="Arial" w:hAnsi="Arial"/>
              </w:rPr>
              <w:t>KR</w:t>
            </w:r>
          </w:p>
        </w:tc>
        <w:tc>
          <w:tcPr>
            <w:tcW w:w="1695" w:type="dxa"/>
          </w:tcPr>
          <w:p w14:paraId="304F1204" w14:textId="513E6839" w:rsidR="0098374C" w:rsidRDefault="0098374C" w:rsidP="003B2EAB">
            <w:pPr>
              <w:pStyle w:val="Standard"/>
              <w:rPr>
                <w:rFonts w:ascii="Arial" w:hAnsi="Arial"/>
              </w:rPr>
            </w:pPr>
            <w:r>
              <w:rPr>
                <w:rFonts w:ascii="Arial" w:hAnsi="Arial"/>
              </w:rPr>
              <w:t>12/04/23</w:t>
            </w:r>
          </w:p>
        </w:tc>
        <w:tc>
          <w:tcPr>
            <w:tcW w:w="1374" w:type="dxa"/>
          </w:tcPr>
          <w:p w14:paraId="6472E949" w14:textId="79D699E1" w:rsidR="0098374C" w:rsidRDefault="00EB6D73" w:rsidP="003B2EAB">
            <w:pPr>
              <w:pStyle w:val="Standard"/>
              <w:rPr>
                <w:rFonts w:ascii="Arial" w:hAnsi="Arial"/>
              </w:rPr>
            </w:pPr>
            <w:r>
              <w:rPr>
                <w:rFonts w:ascii="Arial" w:hAnsi="Arial"/>
              </w:rPr>
              <w:t>Complete</w:t>
            </w:r>
          </w:p>
        </w:tc>
      </w:tr>
      <w:tr w:rsidR="0098374C" w14:paraId="61B50A39" w14:textId="77777777" w:rsidTr="49FD31AB">
        <w:tc>
          <w:tcPr>
            <w:tcW w:w="1271" w:type="dxa"/>
            <w:vMerge/>
          </w:tcPr>
          <w:p w14:paraId="1B780AEE" w14:textId="77777777" w:rsidR="0098374C" w:rsidRDefault="0098374C" w:rsidP="003B2EAB">
            <w:pPr>
              <w:rPr>
                <w:rFonts w:ascii="Arial" w:hAnsi="Arial"/>
              </w:rPr>
            </w:pPr>
          </w:p>
        </w:tc>
        <w:tc>
          <w:tcPr>
            <w:tcW w:w="3730" w:type="dxa"/>
          </w:tcPr>
          <w:p w14:paraId="6747FA2A" w14:textId="2DD613A8" w:rsidR="0098374C" w:rsidRDefault="0098374C" w:rsidP="003B2EAB">
            <w:pPr>
              <w:pStyle w:val="Standard"/>
              <w:rPr>
                <w:rFonts w:ascii="Arial" w:hAnsi="Arial"/>
              </w:rPr>
            </w:pPr>
            <w:r>
              <w:rPr>
                <w:rFonts w:ascii="Arial" w:hAnsi="Arial"/>
              </w:rPr>
              <w:t>Chris Faulkner change proposal – write to CF to clarify</w:t>
            </w:r>
          </w:p>
        </w:tc>
        <w:tc>
          <w:tcPr>
            <w:tcW w:w="1560" w:type="dxa"/>
          </w:tcPr>
          <w:p w14:paraId="4F5515D1" w14:textId="26B09A81" w:rsidR="0098374C" w:rsidRDefault="0098374C" w:rsidP="003B2EAB">
            <w:pPr>
              <w:pStyle w:val="Standard"/>
              <w:rPr>
                <w:rFonts w:ascii="Arial" w:hAnsi="Arial"/>
              </w:rPr>
            </w:pPr>
            <w:r>
              <w:rPr>
                <w:rFonts w:ascii="Arial" w:hAnsi="Arial"/>
              </w:rPr>
              <w:t>KR</w:t>
            </w:r>
          </w:p>
        </w:tc>
        <w:tc>
          <w:tcPr>
            <w:tcW w:w="1695" w:type="dxa"/>
          </w:tcPr>
          <w:p w14:paraId="0E32D6BC" w14:textId="7E0DFBDC" w:rsidR="0098374C" w:rsidRDefault="0098374C" w:rsidP="003B2EAB">
            <w:pPr>
              <w:pStyle w:val="Standard"/>
              <w:rPr>
                <w:rFonts w:ascii="Arial" w:hAnsi="Arial"/>
              </w:rPr>
            </w:pPr>
            <w:r>
              <w:rPr>
                <w:rFonts w:ascii="Arial" w:hAnsi="Arial"/>
              </w:rPr>
              <w:t>12/04/23</w:t>
            </w:r>
          </w:p>
        </w:tc>
        <w:tc>
          <w:tcPr>
            <w:tcW w:w="1374" w:type="dxa"/>
          </w:tcPr>
          <w:p w14:paraId="4F649BAD" w14:textId="3411E3CA" w:rsidR="0098374C" w:rsidRDefault="00EB6D73" w:rsidP="003B2EAB">
            <w:pPr>
              <w:pStyle w:val="Standard"/>
              <w:rPr>
                <w:rFonts w:ascii="Arial" w:hAnsi="Arial"/>
              </w:rPr>
            </w:pPr>
            <w:r>
              <w:rPr>
                <w:rFonts w:ascii="Arial" w:hAnsi="Arial"/>
              </w:rPr>
              <w:t>Complete</w:t>
            </w:r>
          </w:p>
        </w:tc>
      </w:tr>
      <w:tr w:rsidR="0098374C" w14:paraId="0F574099" w14:textId="77777777" w:rsidTr="49FD31AB">
        <w:tc>
          <w:tcPr>
            <w:tcW w:w="1271" w:type="dxa"/>
            <w:vMerge/>
          </w:tcPr>
          <w:p w14:paraId="4191A6EF" w14:textId="77777777" w:rsidR="0098374C" w:rsidRDefault="0098374C" w:rsidP="003B2EAB">
            <w:pPr>
              <w:rPr>
                <w:rFonts w:ascii="Arial" w:hAnsi="Arial"/>
              </w:rPr>
            </w:pPr>
          </w:p>
        </w:tc>
        <w:tc>
          <w:tcPr>
            <w:tcW w:w="3730" w:type="dxa"/>
          </w:tcPr>
          <w:p w14:paraId="0BBDE496" w14:textId="3EB6962D" w:rsidR="0098374C" w:rsidRDefault="0098374C" w:rsidP="003B2EAB">
            <w:pPr>
              <w:pStyle w:val="Standard"/>
              <w:rPr>
                <w:rFonts w:ascii="Arial" w:hAnsi="Arial"/>
              </w:rPr>
            </w:pPr>
            <w:r>
              <w:rPr>
                <w:rFonts w:ascii="Arial" w:hAnsi="Arial"/>
              </w:rPr>
              <w:t>Arrange next meeting</w:t>
            </w:r>
          </w:p>
        </w:tc>
        <w:tc>
          <w:tcPr>
            <w:tcW w:w="1560" w:type="dxa"/>
          </w:tcPr>
          <w:p w14:paraId="0EF70618" w14:textId="4FD5EA59" w:rsidR="0098374C" w:rsidRDefault="0098374C" w:rsidP="003B2EAB">
            <w:pPr>
              <w:pStyle w:val="Standard"/>
              <w:rPr>
                <w:rFonts w:ascii="Arial" w:hAnsi="Arial"/>
              </w:rPr>
            </w:pPr>
            <w:r>
              <w:rPr>
                <w:rFonts w:ascii="Arial" w:hAnsi="Arial"/>
              </w:rPr>
              <w:t>KR</w:t>
            </w:r>
          </w:p>
        </w:tc>
        <w:tc>
          <w:tcPr>
            <w:tcW w:w="1695" w:type="dxa"/>
          </w:tcPr>
          <w:p w14:paraId="35B171A7" w14:textId="6C5C7094" w:rsidR="0098374C" w:rsidRDefault="0098374C" w:rsidP="003B2EAB">
            <w:pPr>
              <w:pStyle w:val="Standard"/>
              <w:rPr>
                <w:rFonts w:ascii="Arial" w:hAnsi="Arial"/>
              </w:rPr>
            </w:pPr>
            <w:r>
              <w:rPr>
                <w:rFonts w:ascii="Arial" w:hAnsi="Arial"/>
              </w:rPr>
              <w:t>30/04/23</w:t>
            </w:r>
          </w:p>
        </w:tc>
        <w:tc>
          <w:tcPr>
            <w:tcW w:w="1374" w:type="dxa"/>
          </w:tcPr>
          <w:p w14:paraId="7361F094" w14:textId="55D185D9" w:rsidR="0098374C" w:rsidRDefault="00EB6D73" w:rsidP="003B2EAB">
            <w:pPr>
              <w:pStyle w:val="Standard"/>
              <w:rPr>
                <w:rFonts w:ascii="Arial" w:hAnsi="Arial"/>
              </w:rPr>
            </w:pPr>
            <w:r>
              <w:rPr>
                <w:rFonts w:ascii="Arial" w:hAnsi="Arial"/>
              </w:rPr>
              <w:t>Complete</w:t>
            </w:r>
          </w:p>
        </w:tc>
      </w:tr>
      <w:tr w:rsidR="00CC3CEF" w14:paraId="340AB86C" w14:textId="77777777" w:rsidTr="49FD31AB">
        <w:tc>
          <w:tcPr>
            <w:tcW w:w="1271" w:type="dxa"/>
            <w:vMerge w:val="restart"/>
          </w:tcPr>
          <w:p w14:paraId="5E28F12C" w14:textId="1E65B160" w:rsidR="00CC3CEF" w:rsidRDefault="00CC3CEF" w:rsidP="003B2EAB">
            <w:pPr>
              <w:rPr>
                <w:rFonts w:ascii="Arial" w:hAnsi="Arial"/>
              </w:rPr>
            </w:pPr>
            <w:r>
              <w:rPr>
                <w:rFonts w:ascii="Arial" w:hAnsi="Arial"/>
              </w:rPr>
              <w:t>09/06/23</w:t>
            </w:r>
          </w:p>
        </w:tc>
        <w:tc>
          <w:tcPr>
            <w:tcW w:w="3730" w:type="dxa"/>
          </w:tcPr>
          <w:p w14:paraId="63B9080A" w14:textId="7305843E" w:rsidR="00CC3CEF" w:rsidRDefault="00CC3CEF" w:rsidP="003B2EAB">
            <w:pPr>
              <w:pStyle w:val="Standard"/>
              <w:rPr>
                <w:rFonts w:ascii="Arial" w:hAnsi="Arial"/>
              </w:rPr>
            </w:pPr>
            <w:r>
              <w:rPr>
                <w:rFonts w:ascii="Arial" w:hAnsi="Arial"/>
              </w:rPr>
              <w:t>BPF change proposal – suggest wording for C7.1.2</w:t>
            </w:r>
          </w:p>
        </w:tc>
        <w:tc>
          <w:tcPr>
            <w:tcW w:w="1560" w:type="dxa"/>
          </w:tcPr>
          <w:p w14:paraId="4C76466B" w14:textId="1EEF385B" w:rsidR="00CC3CEF" w:rsidRDefault="00CC3CEF" w:rsidP="003B2EAB">
            <w:pPr>
              <w:pStyle w:val="Standard"/>
              <w:rPr>
                <w:rFonts w:ascii="Arial" w:hAnsi="Arial"/>
              </w:rPr>
            </w:pPr>
            <w:r>
              <w:rPr>
                <w:rFonts w:ascii="Arial" w:hAnsi="Arial"/>
              </w:rPr>
              <w:t>NA</w:t>
            </w:r>
          </w:p>
        </w:tc>
        <w:tc>
          <w:tcPr>
            <w:tcW w:w="1695" w:type="dxa"/>
          </w:tcPr>
          <w:p w14:paraId="70784817" w14:textId="12EAE77E" w:rsidR="00CC3CEF" w:rsidRDefault="00CC3CEF" w:rsidP="003B2EAB">
            <w:pPr>
              <w:pStyle w:val="Standard"/>
              <w:rPr>
                <w:rFonts w:ascii="Arial" w:hAnsi="Arial"/>
              </w:rPr>
            </w:pPr>
            <w:r>
              <w:rPr>
                <w:rFonts w:ascii="Arial" w:hAnsi="Arial"/>
              </w:rPr>
              <w:t>12/06/23</w:t>
            </w:r>
          </w:p>
        </w:tc>
        <w:tc>
          <w:tcPr>
            <w:tcW w:w="1374" w:type="dxa"/>
          </w:tcPr>
          <w:p w14:paraId="517296A9" w14:textId="5E672841" w:rsidR="00CC3CEF" w:rsidRDefault="00CC3CEF" w:rsidP="003B2EAB">
            <w:pPr>
              <w:pStyle w:val="Standard"/>
              <w:rPr>
                <w:rFonts w:ascii="Arial" w:hAnsi="Arial"/>
              </w:rPr>
            </w:pPr>
            <w:r>
              <w:rPr>
                <w:rFonts w:ascii="Arial" w:hAnsi="Arial"/>
              </w:rPr>
              <w:t>Complete</w:t>
            </w:r>
          </w:p>
        </w:tc>
      </w:tr>
      <w:tr w:rsidR="00CC3CEF" w14:paraId="3C102E10" w14:textId="77777777" w:rsidTr="49FD31AB">
        <w:tc>
          <w:tcPr>
            <w:tcW w:w="1271" w:type="dxa"/>
            <w:vMerge/>
          </w:tcPr>
          <w:p w14:paraId="79CB1BD8" w14:textId="77777777" w:rsidR="00CC3CEF" w:rsidRDefault="00CC3CEF" w:rsidP="003B2EAB">
            <w:pPr>
              <w:rPr>
                <w:rFonts w:ascii="Arial" w:hAnsi="Arial"/>
              </w:rPr>
            </w:pPr>
          </w:p>
        </w:tc>
        <w:tc>
          <w:tcPr>
            <w:tcW w:w="3730" w:type="dxa"/>
          </w:tcPr>
          <w:p w14:paraId="7FF829D9" w14:textId="278B0617" w:rsidR="00CC3CEF" w:rsidRDefault="00CC3CEF" w:rsidP="003B2EAB">
            <w:pPr>
              <w:pStyle w:val="Standard"/>
              <w:rPr>
                <w:rFonts w:ascii="Arial" w:hAnsi="Arial"/>
              </w:rPr>
            </w:pPr>
            <w:r>
              <w:rPr>
                <w:rFonts w:ascii="Arial" w:hAnsi="Arial"/>
              </w:rPr>
              <w:t>BPF change proposal – draft letter to Ofwat and circulate</w:t>
            </w:r>
          </w:p>
        </w:tc>
        <w:tc>
          <w:tcPr>
            <w:tcW w:w="1560" w:type="dxa"/>
          </w:tcPr>
          <w:p w14:paraId="6E6A57C0" w14:textId="0211E20B" w:rsidR="00CC3CEF" w:rsidRDefault="00CC3CEF" w:rsidP="003B2EAB">
            <w:pPr>
              <w:pStyle w:val="Standard"/>
              <w:rPr>
                <w:rFonts w:ascii="Arial" w:hAnsi="Arial"/>
              </w:rPr>
            </w:pPr>
            <w:r>
              <w:rPr>
                <w:rFonts w:ascii="Arial" w:hAnsi="Arial"/>
              </w:rPr>
              <w:t>KR</w:t>
            </w:r>
          </w:p>
        </w:tc>
        <w:tc>
          <w:tcPr>
            <w:tcW w:w="1695" w:type="dxa"/>
          </w:tcPr>
          <w:p w14:paraId="00B54C93" w14:textId="0D9D1C10" w:rsidR="00CC3CEF" w:rsidRDefault="00CC3CEF" w:rsidP="003B2EAB">
            <w:pPr>
              <w:pStyle w:val="Standard"/>
              <w:rPr>
                <w:rFonts w:ascii="Arial" w:hAnsi="Arial"/>
              </w:rPr>
            </w:pPr>
            <w:r>
              <w:rPr>
                <w:rFonts w:ascii="Arial" w:hAnsi="Arial"/>
              </w:rPr>
              <w:t>12/06/23</w:t>
            </w:r>
          </w:p>
        </w:tc>
        <w:tc>
          <w:tcPr>
            <w:tcW w:w="1374" w:type="dxa"/>
          </w:tcPr>
          <w:p w14:paraId="46476590" w14:textId="1898A017" w:rsidR="00CC3CEF" w:rsidRDefault="00CC3CEF" w:rsidP="003B2EAB">
            <w:pPr>
              <w:pStyle w:val="Standard"/>
              <w:rPr>
                <w:rFonts w:ascii="Arial" w:hAnsi="Arial"/>
              </w:rPr>
            </w:pPr>
            <w:r>
              <w:rPr>
                <w:rFonts w:ascii="Arial" w:hAnsi="Arial"/>
              </w:rPr>
              <w:t>Complete</w:t>
            </w:r>
          </w:p>
        </w:tc>
      </w:tr>
      <w:tr w:rsidR="00CC3CEF" w14:paraId="434AAE01" w14:textId="77777777" w:rsidTr="49FD31AB">
        <w:tc>
          <w:tcPr>
            <w:tcW w:w="1271" w:type="dxa"/>
            <w:vMerge/>
          </w:tcPr>
          <w:p w14:paraId="10032EF9" w14:textId="77777777" w:rsidR="00CC3CEF" w:rsidRDefault="00CC3CEF" w:rsidP="003B2EAB">
            <w:pPr>
              <w:rPr>
                <w:rFonts w:ascii="Arial" w:hAnsi="Arial"/>
              </w:rPr>
            </w:pPr>
          </w:p>
        </w:tc>
        <w:tc>
          <w:tcPr>
            <w:tcW w:w="3730" w:type="dxa"/>
          </w:tcPr>
          <w:p w14:paraId="652DC41F" w14:textId="2F1B0D21" w:rsidR="00CC3CEF" w:rsidRDefault="00CC3CEF" w:rsidP="003B2EAB">
            <w:pPr>
              <w:pStyle w:val="Standard"/>
              <w:rPr>
                <w:rFonts w:ascii="Arial" w:hAnsi="Arial"/>
              </w:rPr>
            </w:pPr>
            <w:r>
              <w:rPr>
                <w:rFonts w:ascii="Arial" w:hAnsi="Arial"/>
              </w:rPr>
              <w:t>Chris Faulkner change proposal – draft letter to Ofwat</w:t>
            </w:r>
          </w:p>
        </w:tc>
        <w:tc>
          <w:tcPr>
            <w:tcW w:w="1560" w:type="dxa"/>
          </w:tcPr>
          <w:p w14:paraId="27C9C5E9" w14:textId="384BBC59" w:rsidR="00CC3CEF" w:rsidRDefault="00CC3CEF" w:rsidP="003B2EAB">
            <w:pPr>
              <w:pStyle w:val="Standard"/>
              <w:rPr>
                <w:rFonts w:ascii="Arial" w:hAnsi="Arial"/>
              </w:rPr>
            </w:pPr>
            <w:r>
              <w:rPr>
                <w:rFonts w:ascii="Arial" w:hAnsi="Arial"/>
              </w:rPr>
              <w:t>KR</w:t>
            </w:r>
          </w:p>
        </w:tc>
        <w:tc>
          <w:tcPr>
            <w:tcW w:w="1695" w:type="dxa"/>
          </w:tcPr>
          <w:p w14:paraId="02BA3DA9" w14:textId="55CB9B66" w:rsidR="00CC3CEF" w:rsidRDefault="00CC3CEF" w:rsidP="003B2EAB">
            <w:pPr>
              <w:pStyle w:val="Standard"/>
              <w:rPr>
                <w:rFonts w:ascii="Arial" w:hAnsi="Arial"/>
              </w:rPr>
            </w:pPr>
            <w:r>
              <w:rPr>
                <w:rFonts w:ascii="Arial" w:hAnsi="Arial"/>
              </w:rPr>
              <w:t>31/07/23</w:t>
            </w:r>
          </w:p>
        </w:tc>
        <w:tc>
          <w:tcPr>
            <w:tcW w:w="1374" w:type="dxa"/>
          </w:tcPr>
          <w:p w14:paraId="3DDC30D8" w14:textId="1537EC26" w:rsidR="00CC3CEF" w:rsidRDefault="00CC3CEF" w:rsidP="003B2EAB">
            <w:pPr>
              <w:pStyle w:val="Standard"/>
              <w:rPr>
                <w:rFonts w:ascii="Arial" w:hAnsi="Arial"/>
              </w:rPr>
            </w:pPr>
            <w:r>
              <w:rPr>
                <w:rFonts w:ascii="Arial" w:hAnsi="Arial"/>
              </w:rPr>
              <w:t>Complete</w:t>
            </w:r>
          </w:p>
        </w:tc>
      </w:tr>
      <w:tr w:rsidR="00CC3CEF" w14:paraId="32082912" w14:textId="77777777" w:rsidTr="49FD31AB">
        <w:tc>
          <w:tcPr>
            <w:tcW w:w="1271" w:type="dxa"/>
            <w:vMerge/>
          </w:tcPr>
          <w:p w14:paraId="1E01F769" w14:textId="77777777" w:rsidR="00CC3CEF" w:rsidRDefault="00CC3CEF" w:rsidP="003B2EAB">
            <w:pPr>
              <w:rPr>
                <w:rFonts w:ascii="Arial" w:hAnsi="Arial"/>
              </w:rPr>
            </w:pPr>
          </w:p>
        </w:tc>
        <w:tc>
          <w:tcPr>
            <w:tcW w:w="3730" w:type="dxa"/>
          </w:tcPr>
          <w:p w14:paraId="4C7D327D" w14:textId="02142C4D" w:rsidR="00CC3CEF" w:rsidRDefault="00CC3CEF" w:rsidP="003B2EAB">
            <w:pPr>
              <w:pStyle w:val="Standard"/>
              <w:rPr>
                <w:rFonts w:ascii="Arial" w:hAnsi="Arial"/>
              </w:rPr>
            </w:pPr>
            <w:r>
              <w:rPr>
                <w:rFonts w:ascii="Arial" w:hAnsi="Arial"/>
              </w:rPr>
              <w:t>Ofwat meeting – email KR with topics</w:t>
            </w:r>
          </w:p>
        </w:tc>
        <w:tc>
          <w:tcPr>
            <w:tcW w:w="1560" w:type="dxa"/>
          </w:tcPr>
          <w:p w14:paraId="7A06B9DA" w14:textId="6EDC7EDF" w:rsidR="00CC3CEF" w:rsidRDefault="00CC3CEF" w:rsidP="003B2EAB">
            <w:pPr>
              <w:pStyle w:val="Standard"/>
              <w:rPr>
                <w:rFonts w:ascii="Arial" w:hAnsi="Arial"/>
              </w:rPr>
            </w:pPr>
            <w:r>
              <w:rPr>
                <w:rFonts w:ascii="Arial" w:hAnsi="Arial"/>
              </w:rPr>
              <w:t>All</w:t>
            </w:r>
          </w:p>
        </w:tc>
        <w:tc>
          <w:tcPr>
            <w:tcW w:w="1695" w:type="dxa"/>
          </w:tcPr>
          <w:p w14:paraId="6F14D53B" w14:textId="356D13C3" w:rsidR="00CC3CEF" w:rsidRDefault="00CC3CEF" w:rsidP="003B2EAB">
            <w:pPr>
              <w:pStyle w:val="Standard"/>
              <w:rPr>
                <w:rFonts w:ascii="Arial" w:hAnsi="Arial"/>
              </w:rPr>
            </w:pPr>
            <w:r>
              <w:rPr>
                <w:rFonts w:ascii="Arial" w:hAnsi="Arial"/>
              </w:rPr>
              <w:t>28/06/23</w:t>
            </w:r>
          </w:p>
        </w:tc>
        <w:tc>
          <w:tcPr>
            <w:tcW w:w="1374" w:type="dxa"/>
          </w:tcPr>
          <w:p w14:paraId="0D452E26" w14:textId="0873214E" w:rsidR="00CC3CEF" w:rsidRDefault="0066461F" w:rsidP="003B2EAB">
            <w:pPr>
              <w:pStyle w:val="Standard"/>
              <w:rPr>
                <w:rFonts w:ascii="Arial" w:hAnsi="Arial"/>
              </w:rPr>
            </w:pPr>
            <w:r>
              <w:rPr>
                <w:rFonts w:ascii="Arial" w:hAnsi="Arial"/>
              </w:rPr>
              <w:t>Complete</w:t>
            </w:r>
          </w:p>
        </w:tc>
      </w:tr>
      <w:tr w:rsidR="001652D9" w14:paraId="18023D9B" w14:textId="77777777" w:rsidTr="49FD31AB">
        <w:tc>
          <w:tcPr>
            <w:tcW w:w="1271" w:type="dxa"/>
            <w:vMerge w:val="restart"/>
          </w:tcPr>
          <w:p w14:paraId="5210165E" w14:textId="47814F7F" w:rsidR="001652D9" w:rsidRDefault="001652D9" w:rsidP="003B2EAB">
            <w:pPr>
              <w:rPr>
                <w:rFonts w:ascii="Arial" w:hAnsi="Arial"/>
              </w:rPr>
            </w:pPr>
            <w:r>
              <w:rPr>
                <w:rFonts w:ascii="Arial" w:hAnsi="Arial"/>
              </w:rPr>
              <w:t>10/11/23</w:t>
            </w:r>
          </w:p>
        </w:tc>
        <w:tc>
          <w:tcPr>
            <w:tcW w:w="3730" w:type="dxa"/>
          </w:tcPr>
          <w:p w14:paraId="4E3700F2" w14:textId="568F00B1" w:rsidR="001652D9" w:rsidRDefault="001652D9" w:rsidP="003B2EAB">
            <w:pPr>
              <w:pStyle w:val="Standard"/>
              <w:rPr>
                <w:rFonts w:ascii="Arial" w:hAnsi="Arial"/>
              </w:rPr>
            </w:pPr>
            <w:r>
              <w:rPr>
                <w:rFonts w:ascii="Arial" w:hAnsi="Arial"/>
              </w:rPr>
              <w:t xml:space="preserve">JDP change proposal – draft email to </w:t>
            </w:r>
            <w:proofErr w:type="spellStart"/>
            <w:r>
              <w:rPr>
                <w:rFonts w:ascii="Arial" w:hAnsi="Arial"/>
              </w:rPr>
              <w:t>WRc</w:t>
            </w:r>
            <w:proofErr w:type="spellEnd"/>
            <w:r>
              <w:rPr>
                <w:rFonts w:ascii="Arial" w:hAnsi="Arial"/>
              </w:rPr>
              <w:t xml:space="preserve"> and circulate</w:t>
            </w:r>
          </w:p>
        </w:tc>
        <w:tc>
          <w:tcPr>
            <w:tcW w:w="1560" w:type="dxa"/>
          </w:tcPr>
          <w:p w14:paraId="2F2C13DD" w14:textId="5D2E70FC" w:rsidR="001652D9" w:rsidRDefault="001652D9" w:rsidP="003B2EAB">
            <w:pPr>
              <w:pStyle w:val="Standard"/>
              <w:rPr>
                <w:rFonts w:ascii="Arial" w:hAnsi="Arial"/>
              </w:rPr>
            </w:pPr>
            <w:r>
              <w:rPr>
                <w:rFonts w:ascii="Arial" w:hAnsi="Arial"/>
              </w:rPr>
              <w:t>KR</w:t>
            </w:r>
          </w:p>
        </w:tc>
        <w:tc>
          <w:tcPr>
            <w:tcW w:w="1695" w:type="dxa"/>
          </w:tcPr>
          <w:p w14:paraId="4902D7DB" w14:textId="46D38983" w:rsidR="001652D9" w:rsidRDefault="001652D9" w:rsidP="003B2EAB">
            <w:pPr>
              <w:pStyle w:val="Standard"/>
              <w:rPr>
                <w:rFonts w:ascii="Arial" w:hAnsi="Arial"/>
              </w:rPr>
            </w:pPr>
            <w:r>
              <w:rPr>
                <w:rFonts w:ascii="Arial" w:hAnsi="Arial"/>
              </w:rPr>
              <w:t>17/11/23</w:t>
            </w:r>
          </w:p>
        </w:tc>
        <w:tc>
          <w:tcPr>
            <w:tcW w:w="1374" w:type="dxa"/>
          </w:tcPr>
          <w:p w14:paraId="0D1FCCD8" w14:textId="229C359F" w:rsidR="001652D9" w:rsidRDefault="001652D9" w:rsidP="003B2EAB">
            <w:pPr>
              <w:pStyle w:val="Standard"/>
              <w:rPr>
                <w:rFonts w:ascii="Arial" w:hAnsi="Arial"/>
              </w:rPr>
            </w:pPr>
            <w:r>
              <w:rPr>
                <w:rFonts w:ascii="Arial" w:hAnsi="Arial"/>
              </w:rPr>
              <w:t>Complete</w:t>
            </w:r>
          </w:p>
        </w:tc>
      </w:tr>
      <w:tr w:rsidR="001652D9" w14:paraId="0A5F0193" w14:textId="77777777" w:rsidTr="49FD31AB">
        <w:tc>
          <w:tcPr>
            <w:tcW w:w="1271" w:type="dxa"/>
            <w:vMerge/>
          </w:tcPr>
          <w:p w14:paraId="51204D24" w14:textId="77777777" w:rsidR="001652D9" w:rsidRDefault="001652D9" w:rsidP="003B2EAB">
            <w:pPr>
              <w:rPr>
                <w:rFonts w:ascii="Arial" w:hAnsi="Arial"/>
              </w:rPr>
            </w:pPr>
          </w:p>
        </w:tc>
        <w:tc>
          <w:tcPr>
            <w:tcW w:w="3730" w:type="dxa"/>
          </w:tcPr>
          <w:p w14:paraId="5F3C4926" w14:textId="3148B1A6" w:rsidR="001652D9" w:rsidRDefault="001652D9" w:rsidP="003B2EAB">
            <w:pPr>
              <w:pStyle w:val="Standard"/>
              <w:rPr>
                <w:rFonts w:ascii="Arial" w:hAnsi="Arial"/>
              </w:rPr>
            </w:pPr>
            <w:r>
              <w:rPr>
                <w:rFonts w:ascii="Arial" w:hAnsi="Arial"/>
              </w:rPr>
              <w:t>Homes England – draft response and circulate</w:t>
            </w:r>
          </w:p>
        </w:tc>
        <w:tc>
          <w:tcPr>
            <w:tcW w:w="1560" w:type="dxa"/>
          </w:tcPr>
          <w:p w14:paraId="26CF264D" w14:textId="42F909D5" w:rsidR="001652D9" w:rsidRDefault="001652D9" w:rsidP="003B2EAB">
            <w:pPr>
              <w:pStyle w:val="Standard"/>
              <w:rPr>
                <w:rFonts w:ascii="Arial" w:hAnsi="Arial"/>
              </w:rPr>
            </w:pPr>
            <w:r>
              <w:rPr>
                <w:rFonts w:ascii="Arial" w:hAnsi="Arial"/>
              </w:rPr>
              <w:t>KR</w:t>
            </w:r>
          </w:p>
        </w:tc>
        <w:tc>
          <w:tcPr>
            <w:tcW w:w="1695" w:type="dxa"/>
          </w:tcPr>
          <w:p w14:paraId="73FD163C" w14:textId="3C4F4048" w:rsidR="001652D9" w:rsidRDefault="001652D9" w:rsidP="003B2EAB">
            <w:pPr>
              <w:pStyle w:val="Standard"/>
              <w:rPr>
                <w:rFonts w:ascii="Arial" w:hAnsi="Arial"/>
              </w:rPr>
            </w:pPr>
            <w:r>
              <w:rPr>
                <w:rFonts w:ascii="Arial" w:hAnsi="Arial"/>
              </w:rPr>
              <w:t>17/11/23</w:t>
            </w:r>
          </w:p>
        </w:tc>
        <w:tc>
          <w:tcPr>
            <w:tcW w:w="1374" w:type="dxa"/>
          </w:tcPr>
          <w:p w14:paraId="4F4AF9D3" w14:textId="19706A81" w:rsidR="001652D9" w:rsidRDefault="001652D9" w:rsidP="003B2EAB">
            <w:pPr>
              <w:pStyle w:val="Standard"/>
              <w:rPr>
                <w:rFonts w:ascii="Arial" w:hAnsi="Arial"/>
              </w:rPr>
            </w:pPr>
            <w:r>
              <w:rPr>
                <w:rFonts w:ascii="Arial" w:hAnsi="Arial"/>
              </w:rPr>
              <w:t>Complete</w:t>
            </w:r>
          </w:p>
        </w:tc>
      </w:tr>
      <w:tr w:rsidR="001652D9" w14:paraId="42A460EB" w14:textId="77777777" w:rsidTr="49FD31AB">
        <w:tc>
          <w:tcPr>
            <w:tcW w:w="1271" w:type="dxa"/>
            <w:vMerge/>
          </w:tcPr>
          <w:p w14:paraId="009A6762" w14:textId="77777777" w:rsidR="001652D9" w:rsidRDefault="001652D9" w:rsidP="003B2EAB">
            <w:pPr>
              <w:rPr>
                <w:rFonts w:ascii="Arial" w:hAnsi="Arial"/>
              </w:rPr>
            </w:pPr>
          </w:p>
        </w:tc>
        <w:tc>
          <w:tcPr>
            <w:tcW w:w="3730" w:type="dxa"/>
          </w:tcPr>
          <w:p w14:paraId="3E7CDA97" w14:textId="21CA4CA5" w:rsidR="001652D9" w:rsidRDefault="001652D9" w:rsidP="003B2EAB">
            <w:pPr>
              <w:pStyle w:val="Standard"/>
              <w:rPr>
                <w:rFonts w:ascii="Arial" w:hAnsi="Arial"/>
              </w:rPr>
            </w:pPr>
            <w:r>
              <w:rPr>
                <w:rFonts w:ascii="Arial" w:hAnsi="Arial"/>
              </w:rPr>
              <w:t>Adoption of STWs – collate details and circulate</w:t>
            </w:r>
          </w:p>
        </w:tc>
        <w:tc>
          <w:tcPr>
            <w:tcW w:w="1560" w:type="dxa"/>
          </w:tcPr>
          <w:p w14:paraId="56DAB157" w14:textId="1EF43B98" w:rsidR="001652D9" w:rsidRDefault="001652D9" w:rsidP="003B2EAB">
            <w:pPr>
              <w:pStyle w:val="Standard"/>
              <w:rPr>
                <w:rFonts w:ascii="Arial" w:hAnsi="Arial"/>
              </w:rPr>
            </w:pPr>
            <w:r>
              <w:rPr>
                <w:rFonts w:ascii="Arial" w:hAnsi="Arial"/>
              </w:rPr>
              <w:t>GT</w:t>
            </w:r>
          </w:p>
        </w:tc>
        <w:tc>
          <w:tcPr>
            <w:tcW w:w="1695" w:type="dxa"/>
          </w:tcPr>
          <w:p w14:paraId="1ED23DC9" w14:textId="5F2ABE49" w:rsidR="001652D9" w:rsidRDefault="001652D9" w:rsidP="003B2EAB">
            <w:pPr>
              <w:pStyle w:val="Standard"/>
              <w:rPr>
                <w:rFonts w:ascii="Arial" w:hAnsi="Arial"/>
              </w:rPr>
            </w:pPr>
            <w:r>
              <w:rPr>
                <w:rFonts w:ascii="Arial" w:hAnsi="Arial"/>
              </w:rPr>
              <w:t>30/11/23</w:t>
            </w:r>
          </w:p>
        </w:tc>
        <w:tc>
          <w:tcPr>
            <w:tcW w:w="1374" w:type="dxa"/>
          </w:tcPr>
          <w:p w14:paraId="02990012" w14:textId="75EC0AD3" w:rsidR="001652D9" w:rsidRDefault="00055D8F" w:rsidP="003B2EAB">
            <w:pPr>
              <w:pStyle w:val="Standard"/>
              <w:rPr>
                <w:rFonts w:ascii="Arial" w:hAnsi="Arial"/>
              </w:rPr>
            </w:pPr>
            <w:proofErr w:type="spellStart"/>
            <w:r>
              <w:rPr>
                <w:rFonts w:ascii="Arial" w:hAnsi="Arial"/>
              </w:rPr>
              <w:t>Superceded</w:t>
            </w:r>
            <w:proofErr w:type="spellEnd"/>
          </w:p>
        </w:tc>
      </w:tr>
      <w:tr w:rsidR="001652D9" w14:paraId="0C0A826D" w14:textId="77777777" w:rsidTr="49FD31AB">
        <w:tc>
          <w:tcPr>
            <w:tcW w:w="1271" w:type="dxa"/>
            <w:vMerge/>
          </w:tcPr>
          <w:p w14:paraId="59B86FE4" w14:textId="77777777" w:rsidR="001652D9" w:rsidRDefault="001652D9" w:rsidP="003B2EAB">
            <w:pPr>
              <w:rPr>
                <w:rFonts w:ascii="Arial" w:hAnsi="Arial"/>
              </w:rPr>
            </w:pPr>
          </w:p>
        </w:tc>
        <w:tc>
          <w:tcPr>
            <w:tcW w:w="3730" w:type="dxa"/>
          </w:tcPr>
          <w:p w14:paraId="13A96755" w14:textId="2C83A0BC" w:rsidR="001652D9" w:rsidRDefault="001652D9" w:rsidP="003B2EAB">
            <w:pPr>
              <w:pStyle w:val="Standard"/>
              <w:rPr>
                <w:rFonts w:ascii="Arial" w:hAnsi="Arial"/>
              </w:rPr>
            </w:pPr>
            <w:r>
              <w:rPr>
                <w:rFonts w:ascii="Arial" w:hAnsi="Arial"/>
              </w:rPr>
              <w:t>Adoption of STWs – review by Panel</w:t>
            </w:r>
          </w:p>
        </w:tc>
        <w:tc>
          <w:tcPr>
            <w:tcW w:w="1560" w:type="dxa"/>
          </w:tcPr>
          <w:p w14:paraId="64EDD1C3" w14:textId="365B89D3" w:rsidR="001652D9" w:rsidRDefault="001652D9" w:rsidP="003B2EAB">
            <w:pPr>
              <w:pStyle w:val="Standard"/>
              <w:rPr>
                <w:rFonts w:ascii="Arial" w:hAnsi="Arial"/>
              </w:rPr>
            </w:pPr>
            <w:r>
              <w:rPr>
                <w:rFonts w:ascii="Arial" w:hAnsi="Arial"/>
              </w:rPr>
              <w:t>All</w:t>
            </w:r>
          </w:p>
        </w:tc>
        <w:tc>
          <w:tcPr>
            <w:tcW w:w="1695" w:type="dxa"/>
          </w:tcPr>
          <w:p w14:paraId="1295144A" w14:textId="26710381" w:rsidR="001652D9" w:rsidRDefault="001652D9" w:rsidP="003B2EAB">
            <w:pPr>
              <w:pStyle w:val="Standard"/>
              <w:rPr>
                <w:rFonts w:ascii="Arial" w:hAnsi="Arial"/>
              </w:rPr>
            </w:pPr>
            <w:r>
              <w:rPr>
                <w:rFonts w:ascii="Arial" w:hAnsi="Arial"/>
              </w:rPr>
              <w:t>29/09/24</w:t>
            </w:r>
          </w:p>
        </w:tc>
        <w:tc>
          <w:tcPr>
            <w:tcW w:w="1374" w:type="dxa"/>
          </w:tcPr>
          <w:p w14:paraId="7C380451" w14:textId="01A0DB41" w:rsidR="001652D9" w:rsidRDefault="00055D8F" w:rsidP="003B2EAB">
            <w:pPr>
              <w:pStyle w:val="Standard"/>
              <w:rPr>
                <w:rFonts w:ascii="Arial" w:hAnsi="Arial"/>
              </w:rPr>
            </w:pPr>
            <w:proofErr w:type="spellStart"/>
            <w:r>
              <w:rPr>
                <w:rFonts w:ascii="Arial" w:hAnsi="Arial"/>
              </w:rPr>
              <w:t>Superceded</w:t>
            </w:r>
            <w:proofErr w:type="spellEnd"/>
          </w:p>
        </w:tc>
      </w:tr>
      <w:tr w:rsidR="001652D9" w14:paraId="5E838EA1" w14:textId="77777777" w:rsidTr="49FD31AB">
        <w:tc>
          <w:tcPr>
            <w:tcW w:w="1271" w:type="dxa"/>
            <w:vMerge/>
          </w:tcPr>
          <w:p w14:paraId="6111073D" w14:textId="77777777" w:rsidR="001652D9" w:rsidRDefault="001652D9" w:rsidP="003B2EAB">
            <w:pPr>
              <w:rPr>
                <w:rFonts w:ascii="Arial" w:hAnsi="Arial"/>
              </w:rPr>
            </w:pPr>
          </w:p>
        </w:tc>
        <w:tc>
          <w:tcPr>
            <w:tcW w:w="3730" w:type="dxa"/>
          </w:tcPr>
          <w:p w14:paraId="654FA2C6" w14:textId="24D03320" w:rsidR="001652D9" w:rsidRDefault="001652D9" w:rsidP="003B2EAB">
            <w:pPr>
              <w:pStyle w:val="Standard"/>
              <w:rPr>
                <w:rFonts w:ascii="Arial" w:hAnsi="Arial"/>
              </w:rPr>
            </w:pPr>
            <w:r>
              <w:rPr>
                <w:rFonts w:ascii="Arial" w:hAnsi="Arial"/>
              </w:rPr>
              <w:t>Attenuation crates – draft email to CIRIA and circulate</w:t>
            </w:r>
          </w:p>
        </w:tc>
        <w:tc>
          <w:tcPr>
            <w:tcW w:w="1560" w:type="dxa"/>
          </w:tcPr>
          <w:p w14:paraId="3B246A2F" w14:textId="3810AF52" w:rsidR="001652D9" w:rsidRDefault="001652D9" w:rsidP="003B2EAB">
            <w:pPr>
              <w:pStyle w:val="Standard"/>
              <w:rPr>
                <w:rFonts w:ascii="Arial" w:hAnsi="Arial"/>
              </w:rPr>
            </w:pPr>
            <w:r>
              <w:rPr>
                <w:rFonts w:ascii="Arial" w:hAnsi="Arial"/>
              </w:rPr>
              <w:t>KR</w:t>
            </w:r>
          </w:p>
        </w:tc>
        <w:tc>
          <w:tcPr>
            <w:tcW w:w="1695" w:type="dxa"/>
          </w:tcPr>
          <w:p w14:paraId="7F0A6842" w14:textId="4761CDE4" w:rsidR="001652D9" w:rsidRDefault="001652D9" w:rsidP="003B2EAB">
            <w:pPr>
              <w:pStyle w:val="Standard"/>
              <w:rPr>
                <w:rFonts w:ascii="Arial" w:hAnsi="Arial"/>
              </w:rPr>
            </w:pPr>
            <w:r>
              <w:rPr>
                <w:rFonts w:ascii="Arial" w:hAnsi="Arial"/>
              </w:rPr>
              <w:t>17/11/23</w:t>
            </w:r>
          </w:p>
        </w:tc>
        <w:tc>
          <w:tcPr>
            <w:tcW w:w="1374" w:type="dxa"/>
          </w:tcPr>
          <w:p w14:paraId="4D4EAE5A" w14:textId="32E7584B" w:rsidR="001652D9" w:rsidRDefault="001652D9" w:rsidP="003B2EAB">
            <w:pPr>
              <w:pStyle w:val="Standard"/>
              <w:rPr>
                <w:rFonts w:ascii="Arial" w:hAnsi="Arial"/>
              </w:rPr>
            </w:pPr>
            <w:r>
              <w:rPr>
                <w:rFonts w:ascii="Arial" w:hAnsi="Arial"/>
              </w:rPr>
              <w:t>Complete</w:t>
            </w:r>
          </w:p>
        </w:tc>
      </w:tr>
      <w:tr w:rsidR="001652D9" w14:paraId="2C867D48" w14:textId="77777777" w:rsidTr="49FD31AB">
        <w:tc>
          <w:tcPr>
            <w:tcW w:w="1271" w:type="dxa"/>
            <w:vMerge/>
          </w:tcPr>
          <w:p w14:paraId="5F68631B" w14:textId="77777777" w:rsidR="001652D9" w:rsidRDefault="001652D9" w:rsidP="003B2EAB">
            <w:pPr>
              <w:rPr>
                <w:rFonts w:ascii="Arial" w:hAnsi="Arial"/>
              </w:rPr>
            </w:pPr>
          </w:p>
        </w:tc>
        <w:tc>
          <w:tcPr>
            <w:tcW w:w="3730" w:type="dxa"/>
          </w:tcPr>
          <w:p w14:paraId="42AEDD79" w14:textId="5275D1DA" w:rsidR="001652D9" w:rsidRDefault="001652D9" w:rsidP="003B2EAB">
            <w:pPr>
              <w:pStyle w:val="Standard"/>
              <w:rPr>
                <w:rFonts w:ascii="Arial" w:hAnsi="Arial"/>
              </w:rPr>
            </w:pPr>
            <w:r>
              <w:rPr>
                <w:rFonts w:ascii="Arial" w:hAnsi="Arial"/>
              </w:rPr>
              <w:t>NAVs – provide details of scenario</w:t>
            </w:r>
          </w:p>
        </w:tc>
        <w:tc>
          <w:tcPr>
            <w:tcW w:w="1560" w:type="dxa"/>
          </w:tcPr>
          <w:p w14:paraId="49733C8E" w14:textId="47727BC4" w:rsidR="001652D9" w:rsidRDefault="001652D9" w:rsidP="003B2EAB">
            <w:pPr>
              <w:pStyle w:val="Standard"/>
              <w:rPr>
                <w:rFonts w:ascii="Arial" w:hAnsi="Arial"/>
              </w:rPr>
            </w:pPr>
            <w:r>
              <w:rPr>
                <w:rFonts w:ascii="Arial" w:hAnsi="Arial"/>
              </w:rPr>
              <w:t>GT/All</w:t>
            </w:r>
          </w:p>
        </w:tc>
        <w:tc>
          <w:tcPr>
            <w:tcW w:w="1695" w:type="dxa"/>
          </w:tcPr>
          <w:p w14:paraId="64E6E601" w14:textId="0E02DD08" w:rsidR="001652D9" w:rsidRDefault="001652D9" w:rsidP="003B2EAB">
            <w:pPr>
              <w:pStyle w:val="Standard"/>
              <w:rPr>
                <w:rFonts w:ascii="Arial" w:hAnsi="Arial"/>
              </w:rPr>
            </w:pPr>
            <w:r>
              <w:rPr>
                <w:rFonts w:ascii="Arial" w:hAnsi="Arial"/>
              </w:rPr>
              <w:t>30/11/23</w:t>
            </w:r>
          </w:p>
        </w:tc>
        <w:tc>
          <w:tcPr>
            <w:tcW w:w="1374" w:type="dxa"/>
          </w:tcPr>
          <w:p w14:paraId="0912AD14" w14:textId="25460A7D" w:rsidR="001652D9" w:rsidRDefault="00835131" w:rsidP="003B2EAB">
            <w:pPr>
              <w:pStyle w:val="Standard"/>
              <w:rPr>
                <w:rFonts w:ascii="Arial" w:hAnsi="Arial"/>
              </w:rPr>
            </w:pPr>
            <w:proofErr w:type="spellStart"/>
            <w:r>
              <w:rPr>
                <w:rFonts w:ascii="Arial" w:hAnsi="Arial"/>
              </w:rPr>
              <w:t>Superceded</w:t>
            </w:r>
            <w:proofErr w:type="spellEnd"/>
          </w:p>
        </w:tc>
      </w:tr>
      <w:tr w:rsidR="001652D9" w14:paraId="0961F800" w14:textId="77777777" w:rsidTr="49FD31AB">
        <w:tc>
          <w:tcPr>
            <w:tcW w:w="1271" w:type="dxa"/>
            <w:vMerge/>
          </w:tcPr>
          <w:p w14:paraId="4384C6F0" w14:textId="77777777" w:rsidR="001652D9" w:rsidRDefault="001652D9" w:rsidP="003B2EAB">
            <w:pPr>
              <w:rPr>
                <w:rFonts w:ascii="Arial" w:hAnsi="Arial"/>
              </w:rPr>
            </w:pPr>
          </w:p>
        </w:tc>
        <w:tc>
          <w:tcPr>
            <w:tcW w:w="3730" w:type="dxa"/>
          </w:tcPr>
          <w:p w14:paraId="57D0BF8D" w14:textId="1F1CCB76" w:rsidR="001652D9" w:rsidRDefault="001652D9" w:rsidP="003B2EAB">
            <w:pPr>
              <w:pStyle w:val="Standard"/>
              <w:rPr>
                <w:rFonts w:ascii="Arial" w:hAnsi="Arial"/>
              </w:rPr>
            </w:pPr>
            <w:r>
              <w:rPr>
                <w:rFonts w:ascii="Arial" w:hAnsi="Arial"/>
              </w:rPr>
              <w:t xml:space="preserve">WUK </w:t>
            </w:r>
            <w:proofErr w:type="spellStart"/>
            <w:r>
              <w:rPr>
                <w:rFonts w:ascii="Arial" w:hAnsi="Arial"/>
              </w:rPr>
              <w:t>PDaS</w:t>
            </w:r>
            <w:proofErr w:type="spellEnd"/>
            <w:r>
              <w:rPr>
                <w:rFonts w:ascii="Arial" w:hAnsi="Arial"/>
              </w:rPr>
              <w:t xml:space="preserve"> query – circulate for comment</w:t>
            </w:r>
          </w:p>
        </w:tc>
        <w:tc>
          <w:tcPr>
            <w:tcW w:w="1560" w:type="dxa"/>
          </w:tcPr>
          <w:p w14:paraId="7E51604E" w14:textId="016E8569" w:rsidR="001652D9" w:rsidDel="004D3C48" w:rsidRDefault="001652D9" w:rsidP="003B2EAB">
            <w:pPr>
              <w:pStyle w:val="Standard"/>
              <w:rPr>
                <w:rFonts w:ascii="Arial" w:hAnsi="Arial"/>
              </w:rPr>
            </w:pPr>
            <w:r>
              <w:rPr>
                <w:rFonts w:ascii="Arial" w:hAnsi="Arial"/>
              </w:rPr>
              <w:t>KR</w:t>
            </w:r>
          </w:p>
        </w:tc>
        <w:tc>
          <w:tcPr>
            <w:tcW w:w="1695" w:type="dxa"/>
          </w:tcPr>
          <w:p w14:paraId="12E8999C" w14:textId="77F17405" w:rsidR="001652D9" w:rsidDel="008C4B8F" w:rsidRDefault="001652D9" w:rsidP="003B2EAB">
            <w:pPr>
              <w:pStyle w:val="Standard"/>
              <w:rPr>
                <w:rFonts w:ascii="Arial" w:hAnsi="Arial"/>
              </w:rPr>
            </w:pPr>
            <w:r>
              <w:rPr>
                <w:rFonts w:ascii="Arial" w:hAnsi="Arial"/>
              </w:rPr>
              <w:t>10/11/23</w:t>
            </w:r>
          </w:p>
        </w:tc>
        <w:tc>
          <w:tcPr>
            <w:tcW w:w="1374" w:type="dxa"/>
          </w:tcPr>
          <w:p w14:paraId="0059A029" w14:textId="45BFEE0A" w:rsidR="001652D9" w:rsidRDefault="001652D9" w:rsidP="003B2EAB">
            <w:pPr>
              <w:pStyle w:val="Standard"/>
              <w:rPr>
                <w:rFonts w:ascii="Arial" w:hAnsi="Arial"/>
              </w:rPr>
            </w:pPr>
            <w:r>
              <w:rPr>
                <w:rFonts w:ascii="Arial" w:hAnsi="Arial"/>
              </w:rPr>
              <w:t>Complete</w:t>
            </w:r>
          </w:p>
        </w:tc>
      </w:tr>
      <w:tr w:rsidR="001652D9" w14:paraId="74F73AD7" w14:textId="77777777" w:rsidTr="49FD31AB">
        <w:tc>
          <w:tcPr>
            <w:tcW w:w="1271" w:type="dxa"/>
            <w:vMerge/>
          </w:tcPr>
          <w:p w14:paraId="140D56CA" w14:textId="77777777" w:rsidR="001652D9" w:rsidRDefault="001652D9" w:rsidP="003B2EAB">
            <w:pPr>
              <w:rPr>
                <w:rFonts w:ascii="Arial" w:hAnsi="Arial"/>
              </w:rPr>
            </w:pPr>
          </w:p>
        </w:tc>
        <w:tc>
          <w:tcPr>
            <w:tcW w:w="3730" w:type="dxa"/>
          </w:tcPr>
          <w:p w14:paraId="5EC737FB" w14:textId="0B4F9295" w:rsidR="001652D9" w:rsidRDefault="001652D9" w:rsidP="003B2EAB">
            <w:pPr>
              <w:pStyle w:val="Standard"/>
              <w:rPr>
                <w:rFonts w:ascii="Arial" w:hAnsi="Arial"/>
              </w:rPr>
            </w:pPr>
            <w:r>
              <w:rPr>
                <w:rFonts w:ascii="Arial" w:hAnsi="Arial"/>
              </w:rPr>
              <w:t>Code updates – chase WUK</w:t>
            </w:r>
          </w:p>
        </w:tc>
        <w:tc>
          <w:tcPr>
            <w:tcW w:w="1560" w:type="dxa"/>
          </w:tcPr>
          <w:p w14:paraId="1BBB85A8" w14:textId="42F05C47" w:rsidR="001652D9" w:rsidRDefault="001652D9" w:rsidP="003B2EAB">
            <w:pPr>
              <w:pStyle w:val="Standard"/>
              <w:rPr>
                <w:rFonts w:ascii="Arial" w:hAnsi="Arial"/>
              </w:rPr>
            </w:pPr>
            <w:r>
              <w:rPr>
                <w:rFonts w:ascii="Arial" w:hAnsi="Arial"/>
              </w:rPr>
              <w:t>KR</w:t>
            </w:r>
          </w:p>
        </w:tc>
        <w:tc>
          <w:tcPr>
            <w:tcW w:w="1695" w:type="dxa"/>
          </w:tcPr>
          <w:p w14:paraId="04033FF9" w14:textId="39F997CF" w:rsidR="001652D9" w:rsidRDefault="001652D9" w:rsidP="003B2EAB">
            <w:pPr>
              <w:pStyle w:val="Standard"/>
              <w:rPr>
                <w:rFonts w:ascii="Arial" w:hAnsi="Arial"/>
              </w:rPr>
            </w:pPr>
            <w:r>
              <w:rPr>
                <w:rFonts w:ascii="Arial" w:hAnsi="Arial"/>
              </w:rPr>
              <w:t>10/11/23</w:t>
            </w:r>
          </w:p>
        </w:tc>
        <w:tc>
          <w:tcPr>
            <w:tcW w:w="1374" w:type="dxa"/>
          </w:tcPr>
          <w:p w14:paraId="0BB9E0F1" w14:textId="734609EF" w:rsidR="001652D9" w:rsidRDefault="001652D9" w:rsidP="003B2EAB">
            <w:pPr>
              <w:pStyle w:val="Standard"/>
              <w:rPr>
                <w:rFonts w:ascii="Arial" w:hAnsi="Arial"/>
              </w:rPr>
            </w:pPr>
            <w:r>
              <w:rPr>
                <w:rFonts w:ascii="Arial" w:hAnsi="Arial"/>
              </w:rPr>
              <w:t>Complete</w:t>
            </w:r>
          </w:p>
        </w:tc>
      </w:tr>
      <w:tr w:rsidR="001652D9" w14:paraId="5E923FE3" w14:textId="77777777" w:rsidTr="49FD31AB">
        <w:tc>
          <w:tcPr>
            <w:tcW w:w="1271" w:type="dxa"/>
            <w:vMerge/>
          </w:tcPr>
          <w:p w14:paraId="34131DB7" w14:textId="77777777" w:rsidR="001652D9" w:rsidRDefault="001652D9" w:rsidP="003B2EAB">
            <w:pPr>
              <w:rPr>
                <w:rFonts w:ascii="Arial" w:hAnsi="Arial"/>
              </w:rPr>
            </w:pPr>
          </w:p>
        </w:tc>
        <w:tc>
          <w:tcPr>
            <w:tcW w:w="3730" w:type="dxa"/>
          </w:tcPr>
          <w:p w14:paraId="5C67B1B9" w14:textId="01EAFD84" w:rsidR="001652D9" w:rsidRDefault="001652D9" w:rsidP="003B2EAB">
            <w:pPr>
              <w:pStyle w:val="Standard"/>
              <w:rPr>
                <w:rFonts w:ascii="Arial" w:hAnsi="Arial"/>
              </w:rPr>
            </w:pPr>
            <w:r>
              <w:rPr>
                <w:rFonts w:ascii="Arial" w:hAnsi="Arial"/>
              </w:rPr>
              <w:t>New Connections Committee – attend meeting</w:t>
            </w:r>
          </w:p>
        </w:tc>
        <w:tc>
          <w:tcPr>
            <w:tcW w:w="1560" w:type="dxa"/>
          </w:tcPr>
          <w:p w14:paraId="1119E18C" w14:textId="6BAFF6A5" w:rsidR="001652D9" w:rsidRDefault="001652D9" w:rsidP="003B2EAB">
            <w:pPr>
              <w:pStyle w:val="Standard"/>
              <w:rPr>
                <w:rFonts w:ascii="Arial" w:hAnsi="Arial"/>
              </w:rPr>
            </w:pPr>
            <w:r>
              <w:rPr>
                <w:rFonts w:ascii="Arial" w:hAnsi="Arial"/>
              </w:rPr>
              <w:t>KR</w:t>
            </w:r>
          </w:p>
        </w:tc>
        <w:tc>
          <w:tcPr>
            <w:tcW w:w="1695" w:type="dxa"/>
          </w:tcPr>
          <w:p w14:paraId="28EE7B72" w14:textId="7FDD9793" w:rsidR="001652D9" w:rsidRDefault="001652D9" w:rsidP="003B2EAB">
            <w:pPr>
              <w:pStyle w:val="Standard"/>
              <w:rPr>
                <w:rFonts w:ascii="Arial" w:hAnsi="Arial"/>
              </w:rPr>
            </w:pPr>
            <w:r>
              <w:rPr>
                <w:rFonts w:ascii="Arial" w:hAnsi="Arial"/>
              </w:rPr>
              <w:t>28/11/23</w:t>
            </w:r>
          </w:p>
        </w:tc>
        <w:tc>
          <w:tcPr>
            <w:tcW w:w="1374" w:type="dxa"/>
          </w:tcPr>
          <w:p w14:paraId="6002981B" w14:textId="5B4A2C92" w:rsidR="001652D9" w:rsidRDefault="001652D9" w:rsidP="003B2EAB">
            <w:pPr>
              <w:pStyle w:val="Standard"/>
              <w:rPr>
                <w:rFonts w:ascii="Arial" w:hAnsi="Arial"/>
              </w:rPr>
            </w:pPr>
            <w:r>
              <w:rPr>
                <w:rFonts w:ascii="Arial" w:hAnsi="Arial"/>
              </w:rPr>
              <w:t>Complete</w:t>
            </w:r>
          </w:p>
        </w:tc>
      </w:tr>
      <w:tr w:rsidR="001652D9" w14:paraId="36A7E30B" w14:textId="77777777" w:rsidTr="49FD31AB">
        <w:tc>
          <w:tcPr>
            <w:tcW w:w="1271" w:type="dxa"/>
            <w:vMerge w:val="restart"/>
          </w:tcPr>
          <w:p w14:paraId="2D368F27" w14:textId="22206838" w:rsidR="001652D9" w:rsidRDefault="001652D9" w:rsidP="003B2EAB">
            <w:pPr>
              <w:rPr>
                <w:rFonts w:ascii="Arial" w:hAnsi="Arial"/>
              </w:rPr>
            </w:pPr>
            <w:r>
              <w:rPr>
                <w:rFonts w:ascii="Arial" w:hAnsi="Arial"/>
              </w:rPr>
              <w:t>12/01/24</w:t>
            </w:r>
          </w:p>
        </w:tc>
        <w:tc>
          <w:tcPr>
            <w:tcW w:w="3730" w:type="dxa"/>
          </w:tcPr>
          <w:p w14:paraId="211E9A98" w14:textId="12E184E0" w:rsidR="001652D9" w:rsidRDefault="001652D9" w:rsidP="003B2EAB">
            <w:pPr>
              <w:pStyle w:val="Standard"/>
              <w:rPr>
                <w:rFonts w:ascii="Arial" w:hAnsi="Arial"/>
              </w:rPr>
            </w:pPr>
            <w:r>
              <w:rPr>
                <w:rFonts w:ascii="Arial" w:hAnsi="Arial"/>
              </w:rPr>
              <w:t xml:space="preserve">CESWI update – liaise with </w:t>
            </w:r>
            <w:proofErr w:type="spellStart"/>
            <w:r>
              <w:rPr>
                <w:rFonts w:ascii="Arial" w:hAnsi="Arial"/>
              </w:rPr>
              <w:t>WRc</w:t>
            </w:r>
            <w:proofErr w:type="spellEnd"/>
            <w:r>
              <w:rPr>
                <w:rFonts w:ascii="Arial" w:hAnsi="Arial"/>
              </w:rPr>
              <w:t xml:space="preserve"> and WUK re: </w:t>
            </w:r>
            <w:proofErr w:type="spellStart"/>
            <w:r>
              <w:rPr>
                <w:rFonts w:ascii="Arial" w:hAnsi="Arial"/>
              </w:rPr>
              <w:t>WRc</w:t>
            </w:r>
            <w:proofErr w:type="spellEnd"/>
            <w:r>
              <w:rPr>
                <w:rFonts w:ascii="Arial" w:hAnsi="Arial"/>
              </w:rPr>
              <w:t xml:space="preserve"> costs</w:t>
            </w:r>
          </w:p>
        </w:tc>
        <w:tc>
          <w:tcPr>
            <w:tcW w:w="1560" w:type="dxa"/>
          </w:tcPr>
          <w:p w14:paraId="2E1D8160" w14:textId="621A6DC1" w:rsidR="001652D9" w:rsidRDefault="001652D9" w:rsidP="003B2EAB">
            <w:pPr>
              <w:pStyle w:val="Standard"/>
              <w:rPr>
                <w:rFonts w:ascii="Arial" w:hAnsi="Arial"/>
              </w:rPr>
            </w:pPr>
            <w:r>
              <w:rPr>
                <w:rFonts w:ascii="Arial" w:hAnsi="Arial"/>
              </w:rPr>
              <w:t>KR</w:t>
            </w:r>
          </w:p>
        </w:tc>
        <w:tc>
          <w:tcPr>
            <w:tcW w:w="1695" w:type="dxa"/>
          </w:tcPr>
          <w:p w14:paraId="3CF916A4" w14:textId="29B49FFA" w:rsidR="001652D9" w:rsidRDefault="001652D9" w:rsidP="003B2EAB">
            <w:pPr>
              <w:pStyle w:val="Standard"/>
              <w:rPr>
                <w:rFonts w:ascii="Arial" w:hAnsi="Arial"/>
              </w:rPr>
            </w:pPr>
            <w:r>
              <w:rPr>
                <w:rFonts w:ascii="Arial" w:hAnsi="Arial"/>
              </w:rPr>
              <w:t>19/01/24</w:t>
            </w:r>
          </w:p>
        </w:tc>
        <w:tc>
          <w:tcPr>
            <w:tcW w:w="1374" w:type="dxa"/>
          </w:tcPr>
          <w:p w14:paraId="3AE67875" w14:textId="3AD5C807" w:rsidR="001652D9" w:rsidRDefault="002E748A" w:rsidP="003B2EAB">
            <w:pPr>
              <w:pStyle w:val="Standard"/>
              <w:rPr>
                <w:rFonts w:ascii="Arial" w:hAnsi="Arial"/>
              </w:rPr>
            </w:pPr>
            <w:r>
              <w:rPr>
                <w:rFonts w:ascii="Arial" w:hAnsi="Arial"/>
              </w:rPr>
              <w:t>Complete</w:t>
            </w:r>
          </w:p>
        </w:tc>
      </w:tr>
      <w:tr w:rsidR="001652D9" w14:paraId="7F1D6701" w14:textId="77777777" w:rsidTr="49FD31AB">
        <w:tc>
          <w:tcPr>
            <w:tcW w:w="1271" w:type="dxa"/>
            <w:vMerge/>
          </w:tcPr>
          <w:p w14:paraId="0F05C821" w14:textId="77777777" w:rsidR="001652D9" w:rsidRDefault="001652D9" w:rsidP="003B2EAB">
            <w:pPr>
              <w:rPr>
                <w:rFonts w:ascii="Arial" w:hAnsi="Arial"/>
              </w:rPr>
            </w:pPr>
          </w:p>
        </w:tc>
        <w:tc>
          <w:tcPr>
            <w:tcW w:w="3730" w:type="dxa"/>
          </w:tcPr>
          <w:p w14:paraId="6BDB6331" w14:textId="288AC951" w:rsidR="001652D9" w:rsidRDefault="001652D9" w:rsidP="003B2EAB">
            <w:pPr>
              <w:pStyle w:val="Standard"/>
              <w:rPr>
                <w:rFonts w:ascii="Arial" w:hAnsi="Arial"/>
              </w:rPr>
            </w:pPr>
            <w:r>
              <w:rPr>
                <w:rFonts w:ascii="Arial" w:hAnsi="Arial"/>
              </w:rPr>
              <w:t>CESWI update – ask WUK to add note to DCG re: update</w:t>
            </w:r>
          </w:p>
        </w:tc>
        <w:tc>
          <w:tcPr>
            <w:tcW w:w="1560" w:type="dxa"/>
          </w:tcPr>
          <w:p w14:paraId="5A793A66" w14:textId="685E1BAB" w:rsidR="001652D9" w:rsidRDefault="001652D9" w:rsidP="003B2EAB">
            <w:pPr>
              <w:pStyle w:val="Standard"/>
              <w:rPr>
                <w:rFonts w:ascii="Arial" w:hAnsi="Arial"/>
              </w:rPr>
            </w:pPr>
            <w:r>
              <w:rPr>
                <w:rFonts w:ascii="Arial" w:hAnsi="Arial"/>
              </w:rPr>
              <w:t>KR</w:t>
            </w:r>
          </w:p>
        </w:tc>
        <w:tc>
          <w:tcPr>
            <w:tcW w:w="1695" w:type="dxa"/>
          </w:tcPr>
          <w:p w14:paraId="77C22E99" w14:textId="0B553D58" w:rsidR="001652D9" w:rsidRDefault="001652D9" w:rsidP="003B2EAB">
            <w:pPr>
              <w:pStyle w:val="Standard"/>
              <w:rPr>
                <w:rFonts w:ascii="Arial" w:hAnsi="Arial"/>
              </w:rPr>
            </w:pPr>
            <w:r>
              <w:rPr>
                <w:rFonts w:ascii="Arial" w:hAnsi="Arial"/>
              </w:rPr>
              <w:t>31/01/24</w:t>
            </w:r>
          </w:p>
        </w:tc>
        <w:tc>
          <w:tcPr>
            <w:tcW w:w="1374" w:type="dxa"/>
          </w:tcPr>
          <w:p w14:paraId="6F8291B9" w14:textId="06C509E5" w:rsidR="001652D9" w:rsidRDefault="00DE3DF0" w:rsidP="003B2EAB">
            <w:pPr>
              <w:pStyle w:val="Standard"/>
              <w:rPr>
                <w:rFonts w:ascii="Arial" w:hAnsi="Arial"/>
              </w:rPr>
            </w:pPr>
            <w:r>
              <w:rPr>
                <w:rFonts w:ascii="Arial" w:hAnsi="Arial"/>
              </w:rPr>
              <w:t>Complete</w:t>
            </w:r>
          </w:p>
        </w:tc>
      </w:tr>
      <w:tr w:rsidR="001652D9" w14:paraId="13DF8758" w14:textId="77777777" w:rsidTr="49FD31AB">
        <w:tc>
          <w:tcPr>
            <w:tcW w:w="1271" w:type="dxa"/>
            <w:vMerge/>
          </w:tcPr>
          <w:p w14:paraId="66BCF86A" w14:textId="77777777" w:rsidR="001652D9" w:rsidRDefault="001652D9" w:rsidP="003B2EAB">
            <w:pPr>
              <w:rPr>
                <w:rFonts w:ascii="Arial" w:hAnsi="Arial"/>
              </w:rPr>
            </w:pPr>
          </w:p>
        </w:tc>
        <w:tc>
          <w:tcPr>
            <w:tcW w:w="3730" w:type="dxa"/>
          </w:tcPr>
          <w:p w14:paraId="7A92DC49" w14:textId="7753C166" w:rsidR="001652D9" w:rsidRDefault="001652D9" w:rsidP="003B2EAB">
            <w:pPr>
              <w:pStyle w:val="Standard"/>
              <w:rPr>
                <w:rFonts w:ascii="Arial" w:hAnsi="Arial"/>
              </w:rPr>
            </w:pPr>
            <w:r>
              <w:rPr>
                <w:rFonts w:ascii="Arial" w:hAnsi="Arial"/>
              </w:rPr>
              <w:t>JDP change proposal – draft letter to Ofwat and circulate</w:t>
            </w:r>
          </w:p>
        </w:tc>
        <w:tc>
          <w:tcPr>
            <w:tcW w:w="1560" w:type="dxa"/>
          </w:tcPr>
          <w:p w14:paraId="6F19DE4B" w14:textId="2B984D8E" w:rsidR="001652D9" w:rsidRDefault="001652D9" w:rsidP="003B2EAB">
            <w:pPr>
              <w:pStyle w:val="Standard"/>
              <w:rPr>
                <w:rFonts w:ascii="Arial" w:hAnsi="Arial"/>
              </w:rPr>
            </w:pPr>
            <w:r>
              <w:rPr>
                <w:rFonts w:ascii="Arial" w:hAnsi="Arial"/>
              </w:rPr>
              <w:t>KR</w:t>
            </w:r>
          </w:p>
        </w:tc>
        <w:tc>
          <w:tcPr>
            <w:tcW w:w="1695" w:type="dxa"/>
          </w:tcPr>
          <w:p w14:paraId="4E71D42A" w14:textId="7C6CA491" w:rsidR="001652D9" w:rsidRDefault="001652D9" w:rsidP="003B2EAB">
            <w:pPr>
              <w:pStyle w:val="Standard"/>
              <w:rPr>
                <w:rFonts w:ascii="Arial" w:hAnsi="Arial"/>
              </w:rPr>
            </w:pPr>
            <w:r>
              <w:rPr>
                <w:rFonts w:ascii="Arial" w:hAnsi="Arial"/>
              </w:rPr>
              <w:t>15/01/24</w:t>
            </w:r>
          </w:p>
        </w:tc>
        <w:tc>
          <w:tcPr>
            <w:tcW w:w="1374" w:type="dxa"/>
          </w:tcPr>
          <w:p w14:paraId="7FE51EE7" w14:textId="3BF875F9" w:rsidR="001652D9" w:rsidRDefault="001652D9" w:rsidP="003B2EAB">
            <w:pPr>
              <w:pStyle w:val="Standard"/>
              <w:rPr>
                <w:rFonts w:ascii="Arial" w:hAnsi="Arial"/>
              </w:rPr>
            </w:pPr>
            <w:r>
              <w:rPr>
                <w:rFonts w:ascii="Arial" w:hAnsi="Arial"/>
              </w:rPr>
              <w:t>Complete</w:t>
            </w:r>
          </w:p>
        </w:tc>
      </w:tr>
      <w:tr w:rsidR="001652D9" w14:paraId="625F3106" w14:textId="77777777" w:rsidTr="49FD31AB">
        <w:tc>
          <w:tcPr>
            <w:tcW w:w="1271" w:type="dxa"/>
            <w:vMerge/>
          </w:tcPr>
          <w:p w14:paraId="1011605F" w14:textId="77777777" w:rsidR="001652D9" w:rsidRDefault="001652D9" w:rsidP="003B2EAB">
            <w:pPr>
              <w:rPr>
                <w:rFonts w:ascii="Arial" w:hAnsi="Arial"/>
              </w:rPr>
            </w:pPr>
          </w:p>
        </w:tc>
        <w:tc>
          <w:tcPr>
            <w:tcW w:w="3730" w:type="dxa"/>
          </w:tcPr>
          <w:p w14:paraId="05AADC21" w14:textId="5D2B66DB" w:rsidR="001652D9" w:rsidRDefault="001652D9" w:rsidP="003B2EAB">
            <w:pPr>
              <w:pStyle w:val="Standard"/>
              <w:rPr>
                <w:rFonts w:ascii="Arial" w:hAnsi="Arial"/>
              </w:rPr>
            </w:pPr>
            <w:r>
              <w:rPr>
                <w:rFonts w:ascii="Arial" w:hAnsi="Arial"/>
              </w:rPr>
              <w:t>Tidying amends – liaise with Vu Online</w:t>
            </w:r>
          </w:p>
        </w:tc>
        <w:tc>
          <w:tcPr>
            <w:tcW w:w="1560" w:type="dxa"/>
          </w:tcPr>
          <w:p w14:paraId="06CB99A3" w14:textId="0F1CDCB8" w:rsidR="001652D9" w:rsidRDefault="001652D9" w:rsidP="003B2EAB">
            <w:pPr>
              <w:pStyle w:val="Standard"/>
              <w:rPr>
                <w:rFonts w:ascii="Arial" w:hAnsi="Arial"/>
              </w:rPr>
            </w:pPr>
            <w:r>
              <w:rPr>
                <w:rFonts w:ascii="Arial" w:hAnsi="Arial"/>
              </w:rPr>
              <w:t>KR</w:t>
            </w:r>
          </w:p>
        </w:tc>
        <w:tc>
          <w:tcPr>
            <w:tcW w:w="1695" w:type="dxa"/>
          </w:tcPr>
          <w:p w14:paraId="4BD1A5CE" w14:textId="2E83FCD3" w:rsidR="001652D9" w:rsidRDefault="001652D9" w:rsidP="003B2EAB">
            <w:pPr>
              <w:pStyle w:val="Standard"/>
              <w:rPr>
                <w:rFonts w:ascii="Arial" w:hAnsi="Arial"/>
              </w:rPr>
            </w:pPr>
            <w:r>
              <w:rPr>
                <w:rFonts w:ascii="Arial" w:hAnsi="Arial"/>
              </w:rPr>
              <w:t>19/01/24</w:t>
            </w:r>
          </w:p>
        </w:tc>
        <w:tc>
          <w:tcPr>
            <w:tcW w:w="1374" w:type="dxa"/>
          </w:tcPr>
          <w:p w14:paraId="44D2B464" w14:textId="13B08671" w:rsidR="001652D9" w:rsidRDefault="002E748A" w:rsidP="003B2EAB">
            <w:pPr>
              <w:pStyle w:val="Standard"/>
              <w:rPr>
                <w:rFonts w:ascii="Arial" w:hAnsi="Arial"/>
              </w:rPr>
            </w:pPr>
            <w:r>
              <w:rPr>
                <w:rFonts w:ascii="Arial" w:hAnsi="Arial"/>
              </w:rPr>
              <w:t>Complete</w:t>
            </w:r>
          </w:p>
        </w:tc>
      </w:tr>
      <w:tr w:rsidR="001652D9" w14:paraId="62EEB9F0" w14:textId="77777777" w:rsidTr="49FD31AB">
        <w:tc>
          <w:tcPr>
            <w:tcW w:w="1271" w:type="dxa"/>
            <w:vMerge/>
          </w:tcPr>
          <w:p w14:paraId="48DBAE33" w14:textId="77777777" w:rsidR="001652D9" w:rsidRDefault="001652D9" w:rsidP="003B2EAB">
            <w:pPr>
              <w:rPr>
                <w:rFonts w:ascii="Arial" w:hAnsi="Arial"/>
              </w:rPr>
            </w:pPr>
          </w:p>
        </w:tc>
        <w:tc>
          <w:tcPr>
            <w:tcW w:w="3730" w:type="dxa"/>
          </w:tcPr>
          <w:p w14:paraId="2EB6A336" w14:textId="1ADED143" w:rsidR="001652D9" w:rsidRDefault="001652D9" w:rsidP="003B2EAB">
            <w:pPr>
              <w:pStyle w:val="Standard"/>
              <w:rPr>
                <w:rFonts w:ascii="Arial" w:hAnsi="Arial"/>
              </w:rPr>
            </w:pPr>
            <w:r>
              <w:rPr>
                <w:rFonts w:ascii="Arial" w:hAnsi="Arial"/>
              </w:rPr>
              <w:t>Adoption of STWs – include note in tidying amends</w:t>
            </w:r>
          </w:p>
        </w:tc>
        <w:tc>
          <w:tcPr>
            <w:tcW w:w="1560" w:type="dxa"/>
          </w:tcPr>
          <w:p w14:paraId="2FA00970" w14:textId="3EF40FDE" w:rsidR="001652D9" w:rsidRDefault="001652D9" w:rsidP="003B2EAB">
            <w:pPr>
              <w:pStyle w:val="Standard"/>
              <w:rPr>
                <w:rFonts w:ascii="Arial" w:hAnsi="Arial"/>
              </w:rPr>
            </w:pPr>
            <w:r>
              <w:rPr>
                <w:rFonts w:ascii="Arial" w:hAnsi="Arial"/>
              </w:rPr>
              <w:t>NA/KR</w:t>
            </w:r>
          </w:p>
        </w:tc>
        <w:tc>
          <w:tcPr>
            <w:tcW w:w="1695" w:type="dxa"/>
          </w:tcPr>
          <w:p w14:paraId="2996D7B8" w14:textId="38F2CF84" w:rsidR="001652D9" w:rsidRDefault="001652D9" w:rsidP="003B2EAB">
            <w:pPr>
              <w:pStyle w:val="Standard"/>
              <w:rPr>
                <w:rFonts w:ascii="Arial" w:hAnsi="Arial"/>
              </w:rPr>
            </w:pPr>
            <w:r>
              <w:rPr>
                <w:rFonts w:ascii="Arial" w:hAnsi="Arial"/>
              </w:rPr>
              <w:t>30/04/24</w:t>
            </w:r>
          </w:p>
        </w:tc>
        <w:tc>
          <w:tcPr>
            <w:tcW w:w="1374" w:type="dxa"/>
          </w:tcPr>
          <w:p w14:paraId="1ADE7301" w14:textId="1ACF0AA2" w:rsidR="001652D9" w:rsidRDefault="00055D8F" w:rsidP="003B2EAB">
            <w:pPr>
              <w:pStyle w:val="Standard"/>
              <w:rPr>
                <w:rFonts w:ascii="Arial" w:hAnsi="Arial"/>
              </w:rPr>
            </w:pPr>
            <w:r>
              <w:rPr>
                <w:rFonts w:ascii="Arial" w:hAnsi="Arial"/>
              </w:rPr>
              <w:t>Complete</w:t>
            </w:r>
          </w:p>
        </w:tc>
      </w:tr>
      <w:tr w:rsidR="001652D9" w14:paraId="763A64E9" w14:textId="77777777" w:rsidTr="49FD31AB">
        <w:tc>
          <w:tcPr>
            <w:tcW w:w="1271" w:type="dxa"/>
            <w:vMerge/>
          </w:tcPr>
          <w:p w14:paraId="20946C3E" w14:textId="77777777" w:rsidR="001652D9" w:rsidRDefault="001652D9" w:rsidP="003B2EAB">
            <w:pPr>
              <w:rPr>
                <w:rFonts w:ascii="Arial" w:hAnsi="Arial"/>
              </w:rPr>
            </w:pPr>
          </w:p>
        </w:tc>
        <w:tc>
          <w:tcPr>
            <w:tcW w:w="3730" w:type="dxa"/>
          </w:tcPr>
          <w:p w14:paraId="79094B87" w14:textId="346A3747" w:rsidR="001652D9" w:rsidRDefault="001652D9" w:rsidP="003B2EAB">
            <w:pPr>
              <w:pStyle w:val="Standard"/>
              <w:rPr>
                <w:rFonts w:ascii="Arial" w:hAnsi="Arial"/>
              </w:rPr>
            </w:pPr>
            <w:r>
              <w:rPr>
                <w:rFonts w:ascii="Arial" w:hAnsi="Arial"/>
              </w:rPr>
              <w:t>Mission Rubber – respond to queries</w:t>
            </w:r>
          </w:p>
        </w:tc>
        <w:tc>
          <w:tcPr>
            <w:tcW w:w="1560" w:type="dxa"/>
          </w:tcPr>
          <w:p w14:paraId="74A38568" w14:textId="08198919" w:rsidR="001652D9" w:rsidRDefault="001652D9" w:rsidP="003B2EAB">
            <w:pPr>
              <w:pStyle w:val="Standard"/>
              <w:rPr>
                <w:rFonts w:ascii="Arial" w:hAnsi="Arial"/>
              </w:rPr>
            </w:pPr>
            <w:r>
              <w:rPr>
                <w:rFonts w:ascii="Arial" w:hAnsi="Arial"/>
              </w:rPr>
              <w:t>KR</w:t>
            </w:r>
          </w:p>
        </w:tc>
        <w:tc>
          <w:tcPr>
            <w:tcW w:w="1695" w:type="dxa"/>
          </w:tcPr>
          <w:p w14:paraId="4041E14A" w14:textId="2138B49D" w:rsidR="001652D9" w:rsidRDefault="001652D9" w:rsidP="003B2EAB">
            <w:pPr>
              <w:pStyle w:val="Standard"/>
              <w:rPr>
                <w:rFonts w:ascii="Arial" w:hAnsi="Arial"/>
              </w:rPr>
            </w:pPr>
            <w:r>
              <w:rPr>
                <w:rFonts w:ascii="Arial" w:hAnsi="Arial"/>
              </w:rPr>
              <w:t>15/01/24</w:t>
            </w:r>
          </w:p>
        </w:tc>
        <w:tc>
          <w:tcPr>
            <w:tcW w:w="1374" w:type="dxa"/>
          </w:tcPr>
          <w:p w14:paraId="3A6CAD20" w14:textId="260F5840" w:rsidR="001652D9" w:rsidRDefault="001652D9" w:rsidP="003B2EAB">
            <w:pPr>
              <w:pStyle w:val="Standard"/>
              <w:rPr>
                <w:rFonts w:ascii="Arial" w:hAnsi="Arial"/>
              </w:rPr>
            </w:pPr>
            <w:r>
              <w:rPr>
                <w:rFonts w:ascii="Arial" w:hAnsi="Arial"/>
              </w:rPr>
              <w:t>Complete</w:t>
            </w:r>
          </w:p>
        </w:tc>
      </w:tr>
      <w:tr w:rsidR="001652D9" w14:paraId="45353888" w14:textId="77777777" w:rsidTr="49FD31AB">
        <w:tc>
          <w:tcPr>
            <w:tcW w:w="1271" w:type="dxa"/>
            <w:vMerge/>
          </w:tcPr>
          <w:p w14:paraId="64714234" w14:textId="77777777" w:rsidR="001652D9" w:rsidRDefault="001652D9" w:rsidP="003B2EAB">
            <w:pPr>
              <w:rPr>
                <w:rFonts w:ascii="Arial" w:hAnsi="Arial"/>
              </w:rPr>
            </w:pPr>
          </w:p>
        </w:tc>
        <w:tc>
          <w:tcPr>
            <w:tcW w:w="3730" w:type="dxa"/>
          </w:tcPr>
          <w:p w14:paraId="6805C218" w14:textId="62B62616" w:rsidR="001652D9" w:rsidRDefault="001652D9" w:rsidP="003B2EAB">
            <w:pPr>
              <w:pStyle w:val="Standard"/>
              <w:rPr>
                <w:rFonts w:ascii="Arial" w:hAnsi="Arial"/>
              </w:rPr>
            </w:pPr>
            <w:proofErr w:type="spellStart"/>
            <w:r>
              <w:rPr>
                <w:rFonts w:ascii="Arial" w:hAnsi="Arial"/>
              </w:rPr>
              <w:t>Geocellular</w:t>
            </w:r>
            <w:proofErr w:type="spellEnd"/>
            <w:r>
              <w:rPr>
                <w:rFonts w:ascii="Arial" w:hAnsi="Arial"/>
              </w:rPr>
              <w:t xml:space="preserve"> crates – update email to CIRIA and circulate</w:t>
            </w:r>
          </w:p>
        </w:tc>
        <w:tc>
          <w:tcPr>
            <w:tcW w:w="1560" w:type="dxa"/>
          </w:tcPr>
          <w:p w14:paraId="3FF40090" w14:textId="2CE189CD" w:rsidR="001652D9" w:rsidRDefault="001652D9" w:rsidP="003B2EAB">
            <w:pPr>
              <w:pStyle w:val="Standard"/>
              <w:rPr>
                <w:rFonts w:ascii="Arial" w:hAnsi="Arial"/>
              </w:rPr>
            </w:pPr>
            <w:r>
              <w:rPr>
                <w:rFonts w:ascii="Arial" w:hAnsi="Arial"/>
              </w:rPr>
              <w:t>KR</w:t>
            </w:r>
          </w:p>
        </w:tc>
        <w:tc>
          <w:tcPr>
            <w:tcW w:w="1695" w:type="dxa"/>
          </w:tcPr>
          <w:p w14:paraId="0EC67918" w14:textId="67D8F781" w:rsidR="001652D9" w:rsidRDefault="001652D9" w:rsidP="003B2EAB">
            <w:pPr>
              <w:pStyle w:val="Standard"/>
              <w:rPr>
                <w:rFonts w:ascii="Arial" w:hAnsi="Arial"/>
              </w:rPr>
            </w:pPr>
            <w:r>
              <w:rPr>
                <w:rFonts w:ascii="Arial" w:hAnsi="Arial"/>
              </w:rPr>
              <w:t>19/01/24</w:t>
            </w:r>
          </w:p>
        </w:tc>
        <w:tc>
          <w:tcPr>
            <w:tcW w:w="1374" w:type="dxa"/>
          </w:tcPr>
          <w:p w14:paraId="6F204CF5" w14:textId="4C3FA136" w:rsidR="001652D9" w:rsidRDefault="002E748A" w:rsidP="003B2EAB">
            <w:pPr>
              <w:pStyle w:val="Standard"/>
              <w:rPr>
                <w:rFonts w:ascii="Arial" w:hAnsi="Arial"/>
              </w:rPr>
            </w:pPr>
            <w:r>
              <w:rPr>
                <w:rFonts w:ascii="Arial" w:hAnsi="Arial"/>
              </w:rPr>
              <w:t>Complete</w:t>
            </w:r>
          </w:p>
        </w:tc>
      </w:tr>
      <w:tr w:rsidR="001652D9" w14:paraId="1CC060DE" w14:textId="77777777" w:rsidTr="49FD31AB">
        <w:tc>
          <w:tcPr>
            <w:tcW w:w="1271" w:type="dxa"/>
            <w:vMerge/>
          </w:tcPr>
          <w:p w14:paraId="4783996F" w14:textId="77777777" w:rsidR="001652D9" w:rsidRDefault="001652D9" w:rsidP="003B2EAB">
            <w:pPr>
              <w:rPr>
                <w:rFonts w:ascii="Arial" w:hAnsi="Arial"/>
              </w:rPr>
            </w:pPr>
          </w:p>
        </w:tc>
        <w:tc>
          <w:tcPr>
            <w:tcW w:w="3730" w:type="dxa"/>
          </w:tcPr>
          <w:p w14:paraId="1EA215D0" w14:textId="516DAD37" w:rsidR="001652D9" w:rsidRDefault="001652D9" w:rsidP="003B2EAB">
            <w:pPr>
              <w:pStyle w:val="Standard"/>
              <w:rPr>
                <w:rFonts w:ascii="Arial" w:hAnsi="Arial"/>
              </w:rPr>
            </w:pPr>
            <w:r>
              <w:rPr>
                <w:rFonts w:ascii="Arial" w:hAnsi="Arial"/>
              </w:rPr>
              <w:t>Meeting with Ofwat – email Panel for items</w:t>
            </w:r>
          </w:p>
        </w:tc>
        <w:tc>
          <w:tcPr>
            <w:tcW w:w="1560" w:type="dxa"/>
          </w:tcPr>
          <w:p w14:paraId="4B2B81E9" w14:textId="119C115B" w:rsidR="001652D9" w:rsidRDefault="001652D9" w:rsidP="003B2EAB">
            <w:pPr>
              <w:pStyle w:val="Standard"/>
              <w:rPr>
                <w:rFonts w:ascii="Arial" w:hAnsi="Arial"/>
              </w:rPr>
            </w:pPr>
            <w:r>
              <w:rPr>
                <w:rFonts w:ascii="Arial" w:hAnsi="Arial"/>
              </w:rPr>
              <w:t>KR</w:t>
            </w:r>
          </w:p>
        </w:tc>
        <w:tc>
          <w:tcPr>
            <w:tcW w:w="1695" w:type="dxa"/>
          </w:tcPr>
          <w:p w14:paraId="5F23AE12" w14:textId="47E1687E" w:rsidR="001652D9" w:rsidRDefault="001652D9" w:rsidP="003B2EAB">
            <w:pPr>
              <w:pStyle w:val="Standard"/>
              <w:rPr>
                <w:rFonts w:ascii="Arial" w:hAnsi="Arial"/>
              </w:rPr>
            </w:pPr>
            <w:r>
              <w:rPr>
                <w:rFonts w:ascii="Arial" w:hAnsi="Arial"/>
              </w:rPr>
              <w:t>26/01/24</w:t>
            </w:r>
          </w:p>
        </w:tc>
        <w:tc>
          <w:tcPr>
            <w:tcW w:w="1374" w:type="dxa"/>
          </w:tcPr>
          <w:p w14:paraId="76D9CDFD" w14:textId="3B971019" w:rsidR="001652D9" w:rsidRDefault="002E748A" w:rsidP="003B2EAB">
            <w:pPr>
              <w:pStyle w:val="Standard"/>
              <w:rPr>
                <w:rFonts w:ascii="Arial" w:hAnsi="Arial"/>
              </w:rPr>
            </w:pPr>
            <w:r>
              <w:rPr>
                <w:rFonts w:ascii="Arial" w:hAnsi="Arial"/>
              </w:rPr>
              <w:t>Complete</w:t>
            </w:r>
          </w:p>
        </w:tc>
      </w:tr>
      <w:tr w:rsidR="00F70518" w14:paraId="5DA28B6F" w14:textId="77777777" w:rsidTr="49FD31AB">
        <w:tc>
          <w:tcPr>
            <w:tcW w:w="1271" w:type="dxa"/>
            <w:vMerge w:val="restart"/>
          </w:tcPr>
          <w:p w14:paraId="314A70BC" w14:textId="39498E57" w:rsidR="00F70518" w:rsidRDefault="00F70518" w:rsidP="003B2EAB">
            <w:pPr>
              <w:rPr>
                <w:rFonts w:ascii="Arial" w:hAnsi="Arial"/>
              </w:rPr>
            </w:pPr>
            <w:r>
              <w:rPr>
                <w:rFonts w:ascii="Arial" w:hAnsi="Arial"/>
              </w:rPr>
              <w:t>30/04/24</w:t>
            </w:r>
          </w:p>
        </w:tc>
        <w:tc>
          <w:tcPr>
            <w:tcW w:w="3730" w:type="dxa"/>
          </w:tcPr>
          <w:p w14:paraId="0FD3A92D" w14:textId="7043D6B9" w:rsidR="00F70518" w:rsidRDefault="00F70518" w:rsidP="003B2EAB">
            <w:pPr>
              <w:pStyle w:val="Standard"/>
              <w:rPr>
                <w:rFonts w:ascii="Arial" w:hAnsi="Arial"/>
              </w:rPr>
            </w:pPr>
            <w:proofErr w:type="spellStart"/>
            <w:r>
              <w:rPr>
                <w:rFonts w:ascii="Arial" w:hAnsi="Arial"/>
              </w:rPr>
              <w:t>Geocellular</w:t>
            </w:r>
            <w:proofErr w:type="spellEnd"/>
            <w:r>
              <w:rPr>
                <w:rFonts w:ascii="Arial" w:hAnsi="Arial"/>
              </w:rPr>
              <w:t xml:space="preserve"> crates – ask CIRIA for info on testing</w:t>
            </w:r>
          </w:p>
        </w:tc>
        <w:tc>
          <w:tcPr>
            <w:tcW w:w="1560" w:type="dxa"/>
          </w:tcPr>
          <w:p w14:paraId="460DE4C3" w14:textId="6714FAAF" w:rsidR="00F70518" w:rsidRDefault="00F70518" w:rsidP="003B2EAB">
            <w:pPr>
              <w:pStyle w:val="Standard"/>
              <w:rPr>
                <w:rFonts w:ascii="Arial" w:hAnsi="Arial"/>
              </w:rPr>
            </w:pPr>
            <w:r>
              <w:rPr>
                <w:rFonts w:ascii="Arial" w:hAnsi="Arial"/>
              </w:rPr>
              <w:t>KR</w:t>
            </w:r>
          </w:p>
        </w:tc>
        <w:tc>
          <w:tcPr>
            <w:tcW w:w="1695" w:type="dxa"/>
          </w:tcPr>
          <w:p w14:paraId="1E0DD646" w14:textId="3CDF7471" w:rsidR="00F70518" w:rsidRDefault="00F70518" w:rsidP="003B2EAB">
            <w:pPr>
              <w:pStyle w:val="Standard"/>
              <w:rPr>
                <w:rFonts w:ascii="Arial" w:hAnsi="Arial"/>
              </w:rPr>
            </w:pPr>
            <w:r>
              <w:rPr>
                <w:rFonts w:ascii="Arial" w:hAnsi="Arial"/>
              </w:rPr>
              <w:t>31/05/24</w:t>
            </w:r>
          </w:p>
        </w:tc>
        <w:tc>
          <w:tcPr>
            <w:tcW w:w="1374" w:type="dxa"/>
          </w:tcPr>
          <w:p w14:paraId="13E1EF35" w14:textId="6F878D9D" w:rsidR="00F70518" w:rsidRDefault="00F70518" w:rsidP="003B2EAB">
            <w:pPr>
              <w:pStyle w:val="Standard"/>
              <w:rPr>
                <w:rFonts w:ascii="Arial" w:hAnsi="Arial"/>
              </w:rPr>
            </w:pPr>
            <w:r>
              <w:rPr>
                <w:rFonts w:ascii="Arial" w:hAnsi="Arial"/>
              </w:rPr>
              <w:t>Complete</w:t>
            </w:r>
          </w:p>
        </w:tc>
      </w:tr>
      <w:tr w:rsidR="00F70518" w14:paraId="4D3948F9" w14:textId="77777777" w:rsidTr="49FD31AB">
        <w:tc>
          <w:tcPr>
            <w:tcW w:w="1271" w:type="dxa"/>
            <w:vMerge/>
          </w:tcPr>
          <w:p w14:paraId="2711F1FF" w14:textId="77777777" w:rsidR="00F70518" w:rsidRDefault="00F70518" w:rsidP="003B2EAB">
            <w:pPr>
              <w:rPr>
                <w:rFonts w:ascii="Arial" w:hAnsi="Arial"/>
              </w:rPr>
            </w:pPr>
          </w:p>
        </w:tc>
        <w:tc>
          <w:tcPr>
            <w:tcW w:w="3730" w:type="dxa"/>
          </w:tcPr>
          <w:p w14:paraId="767D7ADB" w14:textId="6066B7DF" w:rsidR="00F70518" w:rsidRDefault="00F70518" w:rsidP="003B2EAB">
            <w:pPr>
              <w:pStyle w:val="Standard"/>
              <w:rPr>
                <w:rFonts w:ascii="Arial" w:hAnsi="Arial"/>
              </w:rPr>
            </w:pPr>
            <w:r>
              <w:rPr>
                <w:rFonts w:ascii="Arial" w:hAnsi="Arial"/>
              </w:rPr>
              <w:t xml:space="preserve">SAM 5/1 – raise with </w:t>
            </w:r>
            <w:proofErr w:type="spellStart"/>
            <w:r>
              <w:rPr>
                <w:rFonts w:ascii="Arial" w:hAnsi="Arial"/>
              </w:rPr>
              <w:t>LoS</w:t>
            </w:r>
            <w:proofErr w:type="spellEnd"/>
            <w:r>
              <w:rPr>
                <w:rFonts w:ascii="Arial" w:hAnsi="Arial"/>
              </w:rPr>
              <w:t xml:space="preserve"> Group</w:t>
            </w:r>
          </w:p>
        </w:tc>
        <w:tc>
          <w:tcPr>
            <w:tcW w:w="1560" w:type="dxa"/>
          </w:tcPr>
          <w:p w14:paraId="46DF1EBE" w14:textId="696D0D80" w:rsidR="00F70518" w:rsidRDefault="00F70518" w:rsidP="003B2EAB">
            <w:pPr>
              <w:pStyle w:val="Standard"/>
              <w:rPr>
                <w:rFonts w:ascii="Arial" w:hAnsi="Arial"/>
              </w:rPr>
            </w:pPr>
            <w:r>
              <w:rPr>
                <w:rFonts w:ascii="Arial" w:hAnsi="Arial"/>
              </w:rPr>
              <w:t>AT</w:t>
            </w:r>
          </w:p>
        </w:tc>
        <w:tc>
          <w:tcPr>
            <w:tcW w:w="1695" w:type="dxa"/>
          </w:tcPr>
          <w:p w14:paraId="78AB2A2C" w14:textId="2536DDA2" w:rsidR="00F70518" w:rsidRDefault="00F70518" w:rsidP="003B2EAB">
            <w:pPr>
              <w:pStyle w:val="Standard"/>
              <w:rPr>
                <w:rFonts w:ascii="Arial" w:hAnsi="Arial"/>
              </w:rPr>
            </w:pPr>
            <w:r>
              <w:rPr>
                <w:rFonts w:ascii="Arial" w:hAnsi="Arial"/>
              </w:rPr>
              <w:t>31/05/24</w:t>
            </w:r>
          </w:p>
        </w:tc>
        <w:tc>
          <w:tcPr>
            <w:tcW w:w="1374" w:type="dxa"/>
          </w:tcPr>
          <w:p w14:paraId="597DE14E" w14:textId="5B3F2B0F" w:rsidR="00F70518" w:rsidRDefault="00F70518" w:rsidP="003B2EAB">
            <w:pPr>
              <w:pStyle w:val="Standard"/>
              <w:rPr>
                <w:rFonts w:ascii="Arial" w:hAnsi="Arial"/>
              </w:rPr>
            </w:pPr>
            <w:r>
              <w:rPr>
                <w:rFonts w:ascii="Arial" w:hAnsi="Arial"/>
              </w:rPr>
              <w:t>Complete</w:t>
            </w:r>
          </w:p>
        </w:tc>
      </w:tr>
      <w:tr w:rsidR="00F70518" w14:paraId="588E84C9" w14:textId="77777777" w:rsidTr="49FD31AB">
        <w:tc>
          <w:tcPr>
            <w:tcW w:w="1271" w:type="dxa"/>
            <w:vMerge w:val="restart"/>
          </w:tcPr>
          <w:p w14:paraId="162BDD31" w14:textId="2E7D707B" w:rsidR="00F70518" w:rsidRDefault="00F70518" w:rsidP="003B2EAB">
            <w:pPr>
              <w:rPr>
                <w:rFonts w:ascii="Arial" w:hAnsi="Arial"/>
              </w:rPr>
            </w:pPr>
            <w:r>
              <w:rPr>
                <w:rFonts w:ascii="Arial" w:hAnsi="Arial"/>
              </w:rPr>
              <w:t>10/07/24</w:t>
            </w:r>
          </w:p>
        </w:tc>
        <w:tc>
          <w:tcPr>
            <w:tcW w:w="3730" w:type="dxa"/>
          </w:tcPr>
          <w:p w14:paraId="2BD14FA2" w14:textId="76D9B167" w:rsidR="00F70518" w:rsidRDefault="00F70518" w:rsidP="003B2EAB">
            <w:pPr>
              <w:pStyle w:val="Standard"/>
              <w:rPr>
                <w:rFonts w:ascii="Arial" w:hAnsi="Arial"/>
              </w:rPr>
            </w:pPr>
            <w:r>
              <w:rPr>
                <w:rFonts w:ascii="Arial" w:hAnsi="Arial"/>
              </w:rPr>
              <w:t xml:space="preserve">Torrent change proposal – </w:t>
            </w:r>
            <w:r w:rsidR="00F06D50">
              <w:rPr>
                <w:rFonts w:ascii="Arial" w:hAnsi="Arial"/>
              </w:rPr>
              <w:t xml:space="preserve">ask Torrent to clarify re: HAs and </w:t>
            </w:r>
            <w:proofErr w:type="spellStart"/>
            <w:r w:rsidR="00F06D50">
              <w:rPr>
                <w:rFonts w:ascii="Arial" w:hAnsi="Arial"/>
              </w:rPr>
              <w:t>WRc</w:t>
            </w:r>
            <w:proofErr w:type="spellEnd"/>
            <w:r w:rsidR="00F06D50">
              <w:rPr>
                <w:rFonts w:ascii="Arial" w:hAnsi="Arial"/>
              </w:rPr>
              <w:t xml:space="preserve"> testing</w:t>
            </w:r>
          </w:p>
        </w:tc>
        <w:tc>
          <w:tcPr>
            <w:tcW w:w="1560" w:type="dxa"/>
          </w:tcPr>
          <w:p w14:paraId="17E8C17C" w14:textId="7F448CB3" w:rsidR="00F70518" w:rsidRDefault="00F70518" w:rsidP="003B2EAB">
            <w:pPr>
              <w:pStyle w:val="Standard"/>
              <w:rPr>
                <w:rFonts w:ascii="Arial" w:hAnsi="Arial"/>
              </w:rPr>
            </w:pPr>
            <w:r>
              <w:rPr>
                <w:rFonts w:ascii="Arial" w:hAnsi="Arial"/>
              </w:rPr>
              <w:t>KR</w:t>
            </w:r>
          </w:p>
        </w:tc>
        <w:tc>
          <w:tcPr>
            <w:tcW w:w="1695" w:type="dxa"/>
          </w:tcPr>
          <w:p w14:paraId="57537E66" w14:textId="246DE668" w:rsidR="00F70518" w:rsidRDefault="00F70518" w:rsidP="003B2EAB">
            <w:pPr>
              <w:pStyle w:val="Standard"/>
              <w:rPr>
                <w:rFonts w:ascii="Arial" w:hAnsi="Arial"/>
              </w:rPr>
            </w:pPr>
            <w:r>
              <w:rPr>
                <w:rFonts w:ascii="Arial" w:hAnsi="Arial"/>
              </w:rPr>
              <w:t>31/07/24</w:t>
            </w:r>
          </w:p>
        </w:tc>
        <w:tc>
          <w:tcPr>
            <w:tcW w:w="1374" w:type="dxa"/>
          </w:tcPr>
          <w:p w14:paraId="3924EC6B" w14:textId="33B285CF" w:rsidR="00F70518" w:rsidRDefault="000B4EC5" w:rsidP="003B2EAB">
            <w:pPr>
              <w:pStyle w:val="Standard"/>
              <w:rPr>
                <w:rFonts w:ascii="Arial" w:hAnsi="Arial"/>
              </w:rPr>
            </w:pPr>
            <w:r>
              <w:rPr>
                <w:rFonts w:ascii="Arial" w:hAnsi="Arial"/>
              </w:rPr>
              <w:t>Complete</w:t>
            </w:r>
          </w:p>
        </w:tc>
      </w:tr>
      <w:tr w:rsidR="00F06D50" w14:paraId="1F8B3F85" w14:textId="77777777" w:rsidTr="49FD31AB">
        <w:tc>
          <w:tcPr>
            <w:tcW w:w="1271" w:type="dxa"/>
            <w:vMerge/>
          </w:tcPr>
          <w:p w14:paraId="6783A436" w14:textId="77777777" w:rsidR="00F06D50" w:rsidRDefault="00F06D50" w:rsidP="003B2EAB">
            <w:pPr>
              <w:rPr>
                <w:rFonts w:ascii="Arial" w:hAnsi="Arial"/>
              </w:rPr>
            </w:pPr>
          </w:p>
        </w:tc>
        <w:tc>
          <w:tcPr>
            <w:tcW w:w="3730" w:type="dxa"/>
          </w:tcPr>
          <w:p w14:paraId="403FA59A" w14:textId="4B4D353E" w:rsidR="00F06D50" w:rsidRDefault="00F06D50" w:rsidP="003B2EAB">
            <w:pPr>
              <w:pStyle w:val="Standard"/>
              <w:rPr>
                <w:rFonts w:ascii="Arial" w:hAnsi="Arial"/>
              </w:rPr>
            </w:pPr>
            <w:r>
              <w:rPr>
                <w:rFonts w:ascii="Arial" w:hAnsi="Arial"/>
              </w:rPr>
              <w:t>Torrent change proposal – draft note for consultation</w:t>
            </w:r>
          </w:p>
        </w:tc>
        <w:tc>
          <w:tcPr>
            <w:tcW w:w="1560" w:type="dxa"/>
          </w:tcPr>
          <w:p w14:paraId="64C0D3B1" w14:textId="65EFD5F2" w:rsidR="00F06D50" w:rsidRDefault="00F06D50" w:rsidP="003B2EAB">
            <w:pPr>
              <w:pStyle w:val="Standard"/>
              <w:rPr>
                <w:rFonts w:ascii="Arial" w:hAnsi="Arial"/>
              </w:rPr>
            </w:pPr>
            <w:r>
              <w:rPr>
                <w:rFonts w:ascii="Arial" w:hAnsi="Arial"/>
              </w:rPr>
              <w:t>KR</w:t>
            </w:r>
          </w:p>
        </w:tc>
        <w:tc>
          <w:tcPr>
            <w:tcW w:w="1695" w:type="dxa"/>
          </w:tcPr>
          <w:p w14:paraId="548629D5" w14:textId="3F1F272C" w:rsidR="00F06D50" w:rsidRDefault="00F06D50" w:rsidP="003B2EAB">
            <w:pPr>
              <w:pStyle w:val="Standard"/>
              <w:rPr>
                <w:rFonts w:ascii="Arial" w:hAnsi="Arial"/>
              </w:rPr>
            </w:pPr>
            <w:r>
              <w:rPr>
                <w:rFonts w:ascii="Arial" w:hAnsi="Arial"/>
              </w:rPr>
              <w:t>31/07/24</w:t>
            </w:r>
          </w:p>
        </w:tc>
        <w:tc>
          <w:tcPr>
            <w:tcW w:w="1374" w:type="dxa"/>
          </w:tcPr>
          <w:p w14:paraId="39FFA5DF" w14:textId="5470272C" w:rsidR="00F06D50" w:rsidRDefault="000B4EC5" w:rsidP="003B2EAB">
            <w:pPr>
              <w:pStyle w:val="Standard"/>
              <w:rPr>
                <w:rFonts w:ascii="Arial" w:hAnsi="Arial"/>
              </w:rPr>
            </w:pPr>
            <w:r>
              <w:rPr>
                <w:rFonts w:ascii="Arial" w:hAnsi="Arial"/>
              </w:rPr>
              <w:t>Complete</w:t>
            </w:r>
          </w:p>
        </w:tc>
      </w:tr>
      <w:tr w:rsidR="00F70518" w14:paraId="5457E1E6" w14:textId="77777777" w:rsidTr="49FD31AB">
        <w:tc>
          <w:tcPr>
            <w:tcW w:w="1271" w:type="dxa"/>
            <w:vMerge/>
          </w:tcPr>
          <w:p w14:paraId="58697233" w14:textId="77777777" w:rsidR="00F70518" w:rsidRDefault="00F70518" w:rsidP="003B2EAB">
            <w:pPr>
              <w:rPr>
                <w:rFonts w:ascii="Arial" w:hAnsi="Arial"/>
              </w:rPr>
            </w:pPr>
          </w:p>
        </w:tc>
        <w:tc>
          <w:tcPr>
            <w:tcW w:w="3730" w:type="dxa"/>
          </w:tcPr>
          <w:p w14:paraId="604EED89" w14:textId="66DCA9AE" w:rsidR="00F70518" w:rsidRDefault="00F70518" w:rsidP="003B2EAB">
            <w:pPr>
              <w:pStyle w:val="Standard"/>
              <w:rPr>
                <w:rFonts w:ascii="Arial" w:hAnsi="Arial"/>
              </w:rPr>
            </w:pPr>
            <w:proofErr w:type="spellStart"/>
            <w:r>
              <w:rPr>
                <w:rFonts w:ascii="Arial" w:hAnsi="Arial"/>
              </w:rPr>
              <w:t>Geocellular</w:t>
            </w:r>
            <w:proofErr w:type="spellEnd"/>
            <w:r>
              <w:rPr>
                <w:rFonts w:ascii="Arial" w:hAnsi="Arial"/>
              </w:rPr>
              <w:t xml:space="preserve"> crates – draft note to stakeholders</w:t>
            </w:r>
          </w:p>
        </w:tc>
        <w:tc>
          <w:tcPr>
            <w:tcW w:w="1560" w:type="dxa"/>
          </w:tcPr>
          <w:p w14:paraId="4EFB86E5" w14:textId="050CEFE1" w:rsidR="00F70518" w:rsidRDefault="00F70518" w:rsidP="003B2EAB">
            <w:pPr>
              <w:pStyle w:val="Standard"/>
              <w:rPr>
                <w:rFonts w:ascii="Arial" w:hAnsi="Arial"/>
              </w:rPr>
            </w:pPr>
            <w:r>
              <w:rPr>
                <w:rFonts w:ascii="Arial" w:hAnsi="Arial"/>
              </w:rPr>
              <w:t>KR</w:t>
            </w:r>
          </w:p>
        </w:tc>
        <w:tc>
          <w:tcPr>
            <w:tcW w:w="1695" w:type="dxa"/>
          </w:tcPr>
          <w:p w14:paraId="2272EF23" w14:textId="76BB9D38" w:rsidR="00F70518" w:rsidRDefault="00F70518" w:rsidP="003B2EAB">
            <w:pPr>
              <w:pStyle w:val="Standard"/>
              <w:rPr>
                <w:rFonts w:ascii="Arial" w:hAnsi="Arial"/>
              </w:rPr>
            </w:pPr>
            <w:r>
              <w:rPr>
                <w:rFonts w:ascii="Arial" w:hAnsi="Arial"/>
              </w:rPr>
              <w:t>31/07/24</w:t>
            </w:r>
          </w:p>
        </w:tc>
        <w:tc>
          <w:tcPr>
            <w:tcW w:w="1374" w:type="dxa"/>
          </w:tcPr>
          <w:p w14:paraId="2E4CD36E" w14:textId="60622310" w:rsidR="00F70518" w:rsidRDefault="002454C5" w:rsidP="003B2EAB">
            <w:pPr>
              <w:pStyle w:val="Standard"/>
              <w:rPr>
                <w:rFonts w:ascii="Arial" w:hAnsi="Arial"/>
              </w:rPr>
            </w:pPr>
            <w:r>
              <w:rPr>
                <w:rFonts w:ascii="Arial" w:hAnsi="Arial"/>
              </w:rPr>
              <w:t>Complete</w:t>
            </w:r>
          </w:p>
        </w:tc>
      </w:tr>
      <w:tr w:rsidR="0074542D" w14:paraId="12517B47" w14:textId="77777777" w:rsidTr="49FD31AB">
        <w:tc>
          <w:tcPr>
            <w:tcW w:w="1271" w:type="dxa"/>
            <w:vMerge w:val="restart"/>
          </w:tcPr>
          <w:p w14:paraId="5E97C5A0" w14:textId="7A5C57A0" w:rsidR="0074542D" w:rsidRDefault="0074542D" w:rsidP="003B2EAB">
            <w:pPr>
              <w:rPr>
                <w:rFonts w:ascii="Arial" w:hAnsi="Arial"/>
              </w:rPr>
            </w:pPr>
            <w:r>
              <w:rPr>
                <w:rFonts w:ascii="Arial" w:hAnsi="Arial"/>
              </w:rPr>
              <w:t>18/10/24</w:t>
            </w:r>
          </w:p>
        </w:tc>
        <w:tc>
          <w:tcPr>
            <w:tcW w:w="3730" w:type="dxa"/>
          </w:tcPr>
          <w:p w14:paraId="7F85693B" w14:textId="4A1074E1" w:rsidR="0074542D" w:rsidRDefault="0074542D" w:rsidP="003B2EAB">
            <w:pPr>
              <w:pStyle w:val="Standard"/>
              <w:rPr>
                <w:rFonts w:ascii="Arial" w:hAnsi="Arial"/>
              </w:rPr>
            </w:pPr>
            <w:r>
              <w:rPr>
                <w:rFonts w:ascii="Arial" w:hAnsi="Arial"/>
              </w:rPr>
              <w:t>Action Log - review</w:t>
            </w:r>
          </w:p>
        </w:tc>
        <w:tc>
          <w:tcPr>
            <w:tcW w:w="1560" w:type="dxa"/>
          </w:tcPr>
          <w:p w14:paraId="3C230208" w14:textId="4BBC125D" w:rsidR="0074542D" w:rsidRDefault="0074542D" w:rsidP="003B2EAB">
            <w:pPr>
              <w:pStyle w:val="Standard"/>
              <w:rPr>
                <w:rFonts w:ascii="Arial" w:hAnsi="Arial"/>
              </w:rPr>
            </w:pPr>
            <w:r>
              <w:rPr>
                <w:rFonts w:ascii="Arial" w:hAnsi="Arial"/>
              </w:rPr>
              <w:t>KR</w:t>
            </w:r>
          </w:p>
        </w:tc>
        <w:tc>
          <w:tcPr>
            <w:tcW w:w="1695" w:type="dxa"/>
          </w:tcPr>
          <w:p w14:paraId="2611C1A7" w14:textId="446513FF" w:rsidR="0074542D" w:rsidRDefault="0074542D" w:rsidP="003B2EAB">
            <w:pPr>
              <w:pStyle w:val="Standard"/>
              <w:rPr>
                <w:rFonts w:ascii="Arial" w:hAnsi="Arial"/>
              </w:rPr>
            </w:pPr>
            <w:r>
              <w:rPr>
                <w:rFonts w:ascii="Arial" w:hAnsi="Arial"/>
              </w:rPr>
              <w:t>30/11/24</w:t>
            </w:r>
          </w:p>
        </w:tc>
        <w:tc>
          <w:tcPr>
            <w:tcW w:w="1374" w:type="dxa"/>
          </w:tcPr>
          <w:p w14:paraId="123EE7DB" w14:textId="5CEE6313" w:rsidR="0074542D" w:rsidRDefault="00055D8F" w:rsidP="003B2EAB">
            <w:pPr>
              <w:pStyle w:val="Standard"/>
              <w:rPr>
                <w:rFonts w:ascii="Arial" w:hAnsi="Arial"/>
              </w:rPr>
            </w:pPr>
            <w:r>
              <w:rPr>
                <w:rFonts w:ascii="Arial" w:hAnsi="Arial"/>
              </w:rPr>
              <w:t>Complete</w:t>
            </w:r>
          </w:p>
        </w:tc>
      </w:tr>
      <w:tr w:rsidR="0074542D" w14:paraId="2EC950E6" w14:textId="77777777" w:rsidTr="49FD31AB">
        <w:tc>
          <w:tcPr>
            <w:tcW w:w="1271" w:type="dxa"/>
            <w:vMerge/>
          </w:tcPr>
          <w:p w14:paraId="57460B6B" w14:textId="77777777" w:rsidR="0074542D" w:rsidRDefault="0074542D" w:rsidP="003B2EAB">
            <w:pPr>
              <w:rPr>
                <w:rFonts w:ascii="Arial" w:hAnsi="Arial"/>
              </w:rPr>
            </w:pPr>
          </w:p>
        </w:tc>
        <w:tc>
          <w:tcPr>
            <w:tcW w:w="3730" w:type="dxa"/>
          </w:tcPr>
          <w:p w14:paraId="3530ECCD" w14:textId="12F9A22C" w:rsidR="0074542D" w:rsidRDefault="0074542D" w:rsidP="003B2EAB">
            <w:pPr>
              <w:pStyle w:val="Standard"/>
              <w:rPr>
                <w:rFonts w:ascii="Arial" w:hAnsi="Arial"/>
              </w:rPr>
            </w:pPr>
            <w:r>
              <w:rPr>
                <w:rFonts w:ascii="Arial" w:hAnsi="Arial"/>
              </w:rPr>
              <w:t>Torrent change proposal – draft letter to Ofwat and circulate</w:t>
            </w:r>
          </w:p>
        </w:tc>
        <w:tc>
          <w:tcPr>
            <w:tcW w:w="1560" w:type="dxa"/>
          </w:tcPr>
          <w:p w14:paraId="30F941A6" w14:textId="6063DFF3" w:rsidR="0074542D" w:rsidRDefault="0074542D" w:rsidP="003B2EAB">
            <w:pPr>
              <w:pStyle w:val="Standard"/>
              <w:rPr>
                <w:rFonts w:ascii="Arial" w:hAnsi="Arial"/>
              </w:rPr>
            </w:pPr>
            <w:r>
              <w:rPr>
                <w:rFonts w:ascii="Arial" w:hAnsi="Arial"/>
              </w:rPr>
              <w:t>KR</w:t>
            </w:r>
          </w:p>
        </w:tc>
        <w:tc>
          <w:tcPr>
            <w:tcW w:w="1695" w:type="dxa"/>
          </w:tcPr>
          <w:p w14:paraId="65585A97" w14:textId="71D84FF2" w:rsidR="0074542D" w:rsidRDefault="0074542D" w:rsidP="003B2EAB">
            <w:pPr>
              <w:pStyle w:val="Standard"/>
              <w:rPr>
                <w:rFonts w:ascii="Arial" w:hAnsi="Arial"/>
              </w:rPr>
            </w:pPr>
            <w:r>
              <w:rPr>
                <w:rFonts w:ascii="Arial" w:hAnsi="Arial"/>
              </w:rPr>
              <w:t>31/10/24</w:t>
            </w:r>
          </w:p>
        </w:tc>
        <w:tc>
          <w:tcPr>
            <w:tcW w:w="1374" w:type="dxa"/>
          </w:tcPr>
          <w:p w14:paraId="0998322B" w14:textId="39B65A7C" w:rsidR="0074542D" w:rsidRDefault="00234878" w:rsidP="003B2EAB">
            <w:pPr>
              <w:pStyle w:val="Standard"/>
              <w:rPr>
                <w:rFonts w:ascii="Arial" w:hAnsi="Arial"/>
              </w:rPr>
            </w:pPr>
            <w:r>
              <w:rPr>
                <w:rFonts w:ascii="Arial" w:hAnsi="Arial"/>
              </w:rPr>
              <w:t>Complete</w:t>
            </w:r>
          </w:p>
        </w:tc>
      </w:tr>
      <w:tr w:rsidR="0074542D" w14:paraId="0654AC1A" w14:textId="77777777" w:rsidTr="49FD31AB">
        <w:tc>
          <w:tcPr>
            <w:tcW w:w="1271" w:type="dxa"/>
            <w:vMerge/>
          </w:tcPr>
          <w:p w14:paraId="4CC07E59" w14:textId="77777777" w:rsidR="0074542D" w:rsidRDefault="0074542D" w:rsidP="003B2EAB">
            <w:pPr>
              <w:rPr>
                <w:rFonts w:ascii="Arial" w:hAnsi="Arial"/>
              </w:rPr>
            </w:pPr>
          </w:p>
        </w:tc>
        <w:tc>
          <w:tcPr>
            <w:tcW w:w="3730" w:type="dxa"/>
          </w:tcPr>
          <w:p w14:paraId="0FBC047C" w14:textId="55DE1C3F" w:rsidR="0074542D" w:rsidRDefault="0074542D" w:rsidP="003B2EAB">
            <w:pPr>
              <w:pStyle w:val="Standard"/>
              <w:rPr>
                <w:rFonts w:ascii="Arial" w:hAnsi="Arial"/>
              </w:rPr>
            </w:pPr>
            <w:r>
              <w:rPr>
                <w:rFonts w:ascii="Arial" w:hAnsi="Arial"/>
              </w:rPr>
              <w:t>SAM 5/1 – discuss with STW</w:t>
            </w:r>
          </w:p>
        </w:tc>
        <w:tc>
          <w:tcPr>
            <w:tcW w:w="1560" w:type="dxa"/>
          </w:tcPr>
          <w:p w14:paraId="3B04CEF5" w14:textId="0D55D7D6" w:rsidR="0074542D" w:rsidRDefault="0074542D" w:rsidP="003B2EAB">
            <w:pPr>
              <w:pStyle w:val="Standard"/>
              <w:rPr>
                <w:rFonts w:ascii="Arial" w:hAnsi="Arial"/>
              </w:rPr>
            </w:pPr>
            <w:r>
              <w:rPr>
                <w:rFonts w:ascii="Arial" w:hAnsi="Arial"/>
              </w:rPr>
              <w:t>AT</w:t>
            </w:r>
          </w:p>
        </w:tc>
        <w:tc>
          <w:tcPr>
            <w:tcW w:w="1695" w:type="dxa"/>
          </w:tcPr>
          <w:p w14:paraId="4284528A" w14:textId="664B5E32" w:rsidR="0074542D" w:rsidRDefault="0074542D" w:rsidP="003B2EAB">
            <w:pPr>
              <w:pStyle w:val="Standard"/>
              <w:rPr>
                <w:rFonts w:ascii="Arial" w:hAnsi="Arial"/>
              </w:rPr>
            </w:pPr>
            <w:r>
              <w:rPr>
                <w:rFonts w:ascii="Arial" w:hAnsi="Arial"/>
              </w:rPr>
              <w:t>30/11/24</w:t>
            </w:r>
          </w:p>
        </w:tc>
        <w:tc>
          <w:tcPr>
            <w:tcW w:w="1374" w:type="dxa"/>
          </w:tcPr>
          <w:p w14:paraId="695F4130" w14:textId="77777777" w:rsidR="0074542D" w:rsidRDefault="0074542D" w:rsidP="003B2EAB">
            <w:pPr>
              <w:pStyle w:val="Standard"/>
              <w:rPr>
                <w:rFonts w:ascii="Arial" w:hAnsi="Arial"/>
              </w:rPr>
            </w:pPr>
          </w:p>
        </w:tc>
      </w:tr>
      <w:tr w:rsidR="0074542D" w14:paraId="773C2E4F" w14:textId="77777777" w:rsidTr="49FD31AB">
        <w:tc>
          <w:tcPr>
            <w:tcW w:w="1271" w:type="dxa"/>
            <w:vMerge/>
          </w:tcPr>
          <w:p w14:paraId="75F993CC" w14:textId="77777777" w:rsidR="0074542D" w:rsidRDefault="0074542D" w:rsidP="003B2EAB">
            <w:pPr>
              <w:rPr>
                <w:rFonts w:ascii="Arial" w:hAnsi="Arial"/>
              </w:rPr>
            </w:pPr>
          </w:p>
        </w:tc>
        <w:tc>
          <w:tcPr>
            <w:tcW w:w="3730" w:type="dxa"/>
          </w:tcPr>
          <w:p w14:paraId="02A7F891" w14:textId="22DBFDC4" w:rsidR="0074542D" w:rsidRDefault="0074542D" w:rsidP="003B2EAB">
            <w:pPr>
              <w:pStyle w:val="Standard"/>
              <w:rPr>
                <w:rFonts w:ascii="Arial" w:hAnsi="Arial"/>
              </w:rPr>
            </w:pPr>
            <w:proofErr w:type="spellStart"/>
            <w:r>
              <w:rPr>
                <w:rFonts w:ascii="Arial" w:hAnsi="Arial"/>
              </w:rPr>
              <w:t>Geocellular</w:t>
            </w:r>
            <w:proofErr w:type="spellEnd"/>
            <w:r>
              <w:rPr>
                <w:rFonts w:ascii="Arial" w:hAnsi="Arial"/>
              </w:rPr>
              <w:t xml:space="preserve"> crates – invite CIRIA to next meeting</w:t>
            </w:r>
          </w:p>
        </w:tc>
        <w:tc>
          <w:tcPr>
            <w:tcW w:w="1560" w:type="dxa"/>
          </w:tcPr>
          <w:p w14:paraId="00F7851B" w14:textId="4475AA2F" w:rsidR="0074542D" w:rsidRDefault="0074542D" w:rsidP="003B2EAB">
            <w:pPr>
              <w:pStyle w:val="Standard"/>
              <w:rPr>
                <w:rFonts w:ascii="Arial" w:hAnsi="Arial"/>
              </w:rPr>
            </w:pPr>
            <w:r>
              <w:rPr>
                <w:rFonts w:ascii="Arial" w:hAnsi="Arial"/>
              </w:rPr>
              <w:t>KR</w:t>
            </w:r>
          </w:p>
        </w:tc>
        <w:tc>
          <w:tcPr>
            <w:tcW w:w="1695" w:type="dxa"/>
          </w:tcPr>
          <w:p w14:paraId="32BA19A7" w14:textId="47C35C83" w:rsidR="0074542D" w:rsidRDefault="0074542D" w:rsidP="003B2EAB">
            <w:pPr>
              <w:pStyle w:val="Standard"/>
              <w:rPr>
                <w:rFonts w:ascii="Arial" w:hAnsi="Arial"/>
              </w:rPr>
            </w:pPr>
            <w:r>
              <w:rPr>
                <w:rFonts w:ascii="Arial" w:hAnsi="Arial"/>
              </w:rPr>
              <w:t>31/10/24</w:t>
            </w:r>
          </w:p>
        </w:tc>
        <w:tc>
          <w:tcPr>
            <w:tcW w:w="1374" w:type="dxa"/>
          </w:tcPr>
          <w:p w14:paraId="2876F906" w14:textId="04DAED08" w:rsidR="0074542D" w:rsidRDefault="00234878" w:rsidP="003B2EAB">
            <w:pPr>
              <w:pStyle w:val="Standard"/>
              <w:rPr>
                <w:rFonts w:ascii="Arial" w:hAnsi="Arial"/>
              </w:rPr>
            </w:pPr>
            <w:r>
              <w:rPr>
                <w:rFonts w:ascii="Arial" w:hAnsi="Arial"/>
              </w:rPr>
              <w:t>Complete</w:t>
            </w:r>
          </w:p>
        </w:tc>
      </w:tr>
      <w:tr w:rsidR="0074542D" w14:paraId="333B0957" w14:textId="77777777" w:rsidTr="49FD31AB">
        <w:tc>
          <w:tcPr>
            <w:tcW w:w="1271" w:type="dxa"/>
            <w:vMerge/>
          </w:tcPr>
          <w:p w14:paraId="0964D688" w14:textId="77777777" w:rsidR="0074542D" w:rsidRDefault="0074542D" w:rsidP="003B2EAB">
            <w:pPr>
              <w:rPr>
                <w:rFonts w:ascii="Arial" w:hAnsi="Arial"/>
              </w:rPr>
            </w:pPr>
          </w:p>
        </w:tc>
        <w:tc>
          <w:tcPr>
            <w:tcW w:w="3730" w:type="dxa"/>
          </w:tcPr>
          <w:p w14:paraId="7C86C3AB" w14:textId="401E9766" w:rsidR="0074542D" w:rsidRDefault="0074542D" w:rsidP="003B2EAB">
            <w:pPr>
              <w:pStyle w:val="Standard"/>
              <w:rPr>
                <w:rFonts w:ascii="Arial" w:hAnsi="Arial"/>
              </w:rPr>
            </w:pPr>
            <w:r>
              <w:rPr>
                <w:rFonts w:ascii="Arial" w:hAnsi="Arial"/>
              </w:rPr>
              <w:t>CESWI – chase WUK for update</w:t>
            </w:r>
          </w:p>
        </w:tc>
        <w:tc>
          <w:tcPr>
            <w:tcW w:w="1560" w:type="dxa"/>
          </w:tcPr>
          <w:p w14:paraId="590D7406" w14:textId="36CDD90E" w:rsidR="0074542D" w:rsidRDefault="0074542D" w:rsidP="003B2EAB">
            <w:pPr>
              <w:pStyle w:val="Standard"/>
              <w:rPr>
                <w:rFonts w:ascii="Arial" w:hAnsi="Arial"/>
              </w:rPr>
            </w:pPr>
            <w:r>
              <w:rPr>
                <w:rFonts w:ascii="Arial" w:hAnsi="Arial"/>
              </w:rPr>
              <w:t>KR</w:t>
            </w:r>
          </w:p>
        </w:tc>
        <w:tc>
          <w:tcPr>
            <w:tcW w:w="1695" w:type="dxa"/>
          </w:tcPr>
          <w:p w14:paraId="74290296" w14:textId="7C7D8CBD" w:rsidR="0074542D" w:rsidRDefault="0074542D" w:rsidP="003B2EAB">
            <w:pPr>
              <w:pStyle w:val="Standard"/>
              <w:rPr>
                <w:rFonts w:ascii="Arial" w:hAnsi="Arial"/>
              </w:rPr>
            </w:pPr>
            <w:r>
              <w:rPr>
                <w:rFonts w:ascii="Arial" w:hAnsi="Arial"/>
              </w:rPr>
              <w:t>31/10/24</w:t>
            </w:r>
          </w:p>
        </w:tc>
        <w:tc>
          <w:tcPr>
            <w:tcW w:w="1374" w:type="dxa"/>
          </w:tcPr>
          <w:p w14:paraId="645530B9" w14:textId="53980CFF" w:rsidR="0074542D" w:rsidRDefault="00055D8F" w:rsidP="003B2EAB">
            <w:pPr>
              <w:pStyle w:val="Standard"/>
              <w:rPr>
                <w:rFonts w:ascii="Arial" w:hAnsi="Arial"/>
              </w:rPr>
            </w:pPr>
            <w:r>
              <w:rPr>
                <w:rFonts w:ascii="Arial" w:hAnsi="Arial"/>
              </w:rPr>
              <w:t>Complete</w:t>
            </w:r>
          </w:p>
        </w:tc>
      </w:tr>
      <w:tr w:rsidR="00920322" w14:paraId="0C052488" w14:textId="77777777" w:rsidTr="49FD31AB">
        <w:tc>
          <w:tcPr>
            <w:tcW w:w="1271" w:type="dxa"/>
            <w:vMerge w:val="restart"/>
          </w:tcPr>
          <w:p w14:paraId="4126D6E1" w14:textId="44940378" w:rsidR="00920322" w:rsidRDefault="00920322" w:rsidP="003B2EAB">
            <w:pPr>
              <w:rPr>
                <w:rFonts w:ascii="Arial" w:hAnsi="Arial"/>
              </w:rPr>
            </w:pPr>
            <w:r>
              <w:rPr>
                <w:rFonts w:ascii="Arial" w:hAnsi="Arial"/>
              </w:rPr>
              <w:t>29/01/25</w:t>
            </w:r>
          </w:p>
        </w:tc>
        <w:tc>
          <w:tcPr>
            <w:tcW w:w="3730" w:type="dxa"/>
          </w:tcPr>
          <w:p w14:paraId="0A0E5D98" w14:textId="6B81B4D1" w:rsidR="00920322" w:rsidRDefault="00920322" w:rsidP="003B2EAB">
            <w:pPr>
              <w:pStyle w:val="Standard"/>
              <w:rPr>
                <w:rFonts w:ascii="Arial" w:hAnsi="Arial"/>
              </w:rPr>
            </w:pPr>
            <w:proofErr w:type="spellStart"/>
            <w:r>
              <w:rPr>
                <w:rFonts w:ascii="Arial" w:hAnsi="Arial"/>
              </w:rPr>
              <w:t>Geocellular</w:t>
            </w:r>
            <w:proofErr w:type="spellEnd"/>
            <w:r>
              <w:rPr>
                <w:rFonts w:ascii="Arial" w:hAnsi="Arial"/>
              </w:rPr>
              <w:t xml:space="preserve"> crates – write to Ofwat</w:t>
            </w:r>
          </w:p>
        </w:tc>
        <w:tc>
          <w:tcPr>
            <w:tcW w:w="1560" w:type="dxa"/>
          </w:tcPr>
          <w:p w14:paraId="64293A40" w14:textId="3B3363FF" w:rsidR="00920322" w:rsidRDefault="00920322" w:rsidP="003B2EAB">
            <w:pPr>
              <w:pStyle w:val="Standard"/>
              <w:rPr>
                <w:rFonts w:ascii="Arial" w:hAnsi="Arial"/>
              </w:rPr>
            </w:pPr>
            <w:r>
              <w:rPr>
                <w:rFonts w:ascii="Arial" w:hAnsi="Arial"/>
              </w:rPr>
              <w:t>KR</w:t>
            </w:r>
          </w:p>
        </w:tc>
        <w:tc>
          <w:tcPr>
            <w:tcW w:w="1695" w:type="dxa"/>
          </w:tcPr>
          <w:p w14:paraId="1CACA5A2" w14:textId="7F7CC73F" w:rsidR="00920322" w:rsidRDefault="00920322" w:rsidP="003B2EAB">
            <w:pPr>
              <w:pStyle w:val="Standard"/>
              <w:rPr>
                <w:rFonts w:ascii="Arial" w:hAnsi="Arial"/>
              </w:rPr>
            </w:pPr>
            <w:r>
              <w:rPr>
                <w:rFonts w:ascii="Arial" w:hAnsi="Arial"/>
              </w:rPr>
              <w:t>15/02/25</w:t>
            </w:r>
          </w:p>
        </w:tc>
        <w:tc>
          <w:tcPr>
            <w:tcW w:w="1374" w:type="dxa"/>
          </w:tcPr>
          <w:p w14:paraId="265AFF69" w14:textId="63F7FF15" w:rsidR="00920322" w:rsidRDefault="00670CE4" w:rsidP="003B2EAB">
            <w:pPr>
              <w:pStyle w:val="Standard"/>
              <w:rPr>
                <w:rFonts w:ascii="Arial" w:hAnsi="Arial"/>
              </w:rPr>
            </w:pPr>
            <w:r>
              <w:rPr>
                <w:rFonts w:ascii="Arial" w:hAnsi="Arial"/>
              </w:rPr>
              <w:t>Complete</w:t>
            </w:r>
          </w:p>
        </w:tc>
      </w:tr>
      <w:tr w:rsidR="00920322" w14:paraId="259DACC7" w14:textId="77777777" w:rsidTr="49FD31AB">
        <w:tc>
          <w:tcPr>
            <w:tcW w:w="1271" w:type="dxa"/>
            <w:vMerge/>
          </w:tcPr>
          <w:p w14:paraId="64488EAA" w14:textId="77777777" w:rsidR="00920322" w:rsidRDefault="00920322" w:rsidP="003B2EAB">
            <w:pPr>
              <w:rPr>
                <w:rFonts w:ascii="Arial" w:hAnsi="Arial"/>
              </w:rPr>
            </w:pPr>
          </w:p>
        </w:tc>
        <w:tc>
          <w:tcPr>
            <w:tcW w:w="3730" w:type="dxa"/>
          </w:tcPr>
          <w:p w14:paraId="4E95F8A8" w14:textId="4B4D44FE" w:rsidR="00920322" w:rsidRDefault="00920322" w:rsidP="003B2EAB">
            <w:pPr>
              <w:pStyle w:val="Standard"/>
              <w:rPr>
                <w:rFonts w:ascii="Arial" w:hAnsi="Arial"/>
              </w:rPr>
            </w:pPr>
            <w:r>
              <w:rPr>
                <w:rFonts w:ascii="Arial" w:hAnsi="Arial"/>
              </w:rPr>
              <w:t>Wales and SFA – write to WUK/Ofwat</w:t>
            </w:r>
          </w:p>
        </w:tc>
        <w:tc>
          <w:tcPr>
            <w:tcW w:w="1560" w:type="dxa"/>
          </w:tcPr>
          <w:p w14:paraId="6A712A42" w14:textId="71643921" w:rsidR="00920322" w:rsidRDefault="00920322" w:rsidP="003B2EAB">
            <w:pPr>
              <w:pStyle w:val="Standard"/>
              <w:rPr>
                <w:rFonts w:ascii="Arial" w:hAnsi="Arial"/>
              </w:rPr>
            </w:pPr>
            <w:r>
              <w:rPr>
                <w:rFonts w:ascii="Arial" w:hAnsi="Arial"/>
              </w:rPr>
              <w:t>KR</w:t>
            </w:r>
          </w:p>
        </w:tc>
        <w:tc>
          <w:tcPr>
            <w:tcW w:w="1695" w:type="dxa"/>
          </w:tcPr>
          <w:p w14:paraId="126F0F07" w14:textId="3B628BED" w:rsidR="00920322" w:rsidRDefault="00920322" w:rsidP="003B2EAB">
            <w:pPr>
              <w:pStyle w:val="Standard"/>
              <w:rPr>
                <w:rFonts w:ascii="Arial" w:hAnsi="Arial"/>
              </w:rPr>
            </w:pPr>
            <w:r>
              <w:rPr>
                <w:rFonts w:ascii="Arial" w:hAnsi="Arial"/>
              </w:rPr>
              <w:t>15/02/25</w:t>
            </w:r>
          </w:p>
        </w:tc>
        <w:tc>
          <w:tcPr>
            <w:tcW w:w="1374" w:type="dxa"/>
          </w:tcPr>
          <w:p w14:paraId="49A04C58" w14:textId="20F7862F" w:rsidR="00920322" w:rsidRDefault="00670CE4" w:rsidP="003B2EAB">
            <w:pPr>
              <w:pStyle w:val="Standard"/>
              <w:rPr>
                <w:rFonts w:ascii="Arial" w:hAnsi="Arial"/>
              </w:rPr>
            </w:pPr>
            <w:r>
              <w:rPr>
                <w:rFonts w:ascii="Arial" w:hAnsi="Arial"/>
              </w:rPr>
              <w:t>Complete</w:t>
            </w:r>
          </w:p>
        </w:tc>
      </w:tr>
      <w:tr w:rsidR="00920322" w14:paraId="3FFECFFA" w14:textId="77777777" w:rsidTr="49FD31AB">
        <w:tc>
          <w:tcPr>
            <w:tcW w:w="1271" w:type="dxa"/>
            <w:vMerge/>
          </w:tcPr>
          <w:p w14:paraId="02439100" w14:textId="77777777" w:rsidR="00920322" w:rsidRDefault="00920322" w:rsidP="003B2EAB">
            <w:pPr>
              <w:rPr>
                <w:rFonts w:ascii="Arial" w:hAnsi="Arial"/>
              </w:rPr>
            </w:pPr>
          </w:p>
        </w:tc>
        <w:tc>
          <w:tcPr>
            <w:tcW w:w="3730" w:type="dxa"/>
          </w:tcPr>
          <w:p w14:paraId="751E6B7D" w14:textId="2059805C" w:rsidR="00920322" w:rsidRDefault="00920322" w:rsidP="003B2EAB">
            <w:pPr>
              <w:pStyle w:val="Standard"/>
              <w:rPr>
                <w:rFonts w:ascii="Arial" w:hAnsi="Arial"/>
              </w:rPr>
            </w:pPr>
            <w:r>
              <w:rPr>
                <w:rFonts w:ascii="Arial" w:hAnsi="Arial"/>
              </w:rPr>
              <w:t>CESWI – chase WUK/</w:t>
            </w:r>
            <w:proofErr w:type="spellStart"/>
            <w:r>
              <w:rPr>
                <w:rFonts w:ascii="Arial" w:hAnsi="Arial"/>
              </w:rPr>
              <w:t>WRc</w:t>
            </w:r>
            <w:proofErr w:type="spellEnd"/>
          </w:p>
        </w:tc>
        <w:tc>
          <w:tcPr>
            <w:tcW w:w="1560" w:type="dxa"/>
          </w:tcPr>
          <w:p w14:paraId="2B0E86FC" w14:textId="5DB0C191" w:rsidR="00920322" w:rsidRDefault="00920322" w:rsidP="003B2EAB">
            <w:pPr>
              <w:pStyle w:val="Standard"/>
              <w:rPr>
                <w:rFonts w:ascii="Arial" w:hAnsi="Arial"/>
              </w:rPr>
            </w:pPr>
            <w:r>
              <w:rPr>
                <w:rFonts w:ascii="Arial" w:hAnsi="Arial"/>
              </w:rPr>
              <w:t>KR</w:t>
            </w:r>
          </w:p>
        </w:tc>
        <w:tc>
          <w:tcPr>
            <w:tcW w:w="1695" w:type="dxa"/>
          </w:tcPr>
          <w:p w14:paraId="675D4397" w14:textId="684EC951" w:rsidR="00920322" w:rsidRDefault="00920322" w:rsidP="003B2EAB">
            <w:pPr>
              <w:pStyle w:val="Standard"/>
              <w:rPr>
                <w:rFonts w:ascii="Arial" w:hAnsi="Arial"/>
              </w:rPr>
            </w:pPr>
            <w:r>
              <w:rPr>
                <w:rFonts w:ascii="Arial" w:hAnsi="Arial"/>
              </w:rPr>
              <w:t>15/02/25</w:t>
            </w:r>
          </w:p>
        </w:tc>
        <w:tc>
          <w:tcPr>
            <w:tcW w:w="1374" w:type="dxa"/>
          </w:tcPr>
          <w:p w14:paraId="7FF6F415" w14:textId="2582F774" w:rsidR="00920322" w:rsidRDefault="00670CE4" w:rsidP="003B2EAB">
            <w:pPr>
              <w:pStyle w:val="Standard"/>
              <w:rPr>
                <w:rFonts w:ascii="Arial" w:hAnsi="Arial"/>
              </w:rPr>
            </w:pPr>
            <w:r>
              <w:rPr>
                <w:rFonts w:ascii="Arial" w:hAnsi="Arial"/>
              </w:rPr>
              <w:t>Complete</w:t>
            </w:r>
          </w:p>
        </w:tc>
      </w:tr>
      <w:tr w:rsidR="00920322" w14:paraId="1D50BE02" w14:textId="77777777" w:rsidTr="49FD31AB">
        <w:tc>
          <w:tcPr>
            <w:tcW w:w="1271" w:type="dxa"/>
            <w:vMerge/>
          </w:tcPr>
          <w:p w14:paraId="5F3614BE" w14:textId="77777777" w:rsidR="00920322" w:rsidRDefault="00920322" w:rsidP="003B2EAB">
            <w:pPr>
              <w:rPr>
                <w:rFonts w:ascii="Arial" w:hAnsi="Arial"/>
              </w:rPr>
            </w:pPr>
          </w:p>
        </w:tc>
        <w:tc>
          <w:tcPr>
            <w:tcW w:w="3730" w:type="dxa"/>
          </w:tcPr>
          <w:p w14:paraId="38C69D4F" w14:textId="277949C3" w:rsidR="00920322" w:rsidRDefault="00920322" w:rsidP="003B2EAB">
            <w:pPr>
              <w:pStyle w:val="Standard"/>
              <w:rPr>
                <w:rFonts w:ascii="Arial" w:hAnsi="Arial"/>
              </w:rPr>
            </w:pPr>
            <w:r>
              <w:rPr>
                <w:rFonts w:ascii="Arial" w:hAnsi="Arial"/>
              </w:rPr>
              <w:t>Minor amendments – recirculate link</w:t>
            </w:r>
          </w:p>
        </w:tc>
        <w:tc>
          <w:tcPr>
            <w:tcW w:w="1560" w:type="dxa"/>
          </w:tcPr>
          <w:p w14:paraId="368DA2D6" w14:textId="34806AD2" w:rsidR="00920322" w:rsidRDefault="00920322" w:rsidP="003B2EAB">
            <w:pPr>
              <w:pStyle w:val="Standard"/>
              <w:rPr>
                <w:rFonts w:ascii="Arial" w:hAnsi="Arial"/>
              </w:rPr>
            </w:pPr>
            <w:r>
              <w:rPr>
                <w:rFonts w:ascii="Arial" w:hAnsi="Arial"/>
              </w:rPr>
              <w:t>KR</w:t>
            </w:r>
          </w:p>
        </w:tc>
        <w:tc>
          <w:tcPr>
            <w:tcW w:w="1695" w:type="dxa"/>
          </w:tcPr>
          <w:p w14:paraId="72ACBBFD" w14:textId="38DCA064" w:rsidR="00920322" w:rsidRDefault="00920322" w:rsidP="003B2EAB">
            <w:pPr>
              <w:pStyle w:val="Standard"/>
              <w:rPr>
                <w:rFonts w:ascii="Arial" w:hAnsi="Arial"/>
              </w:rPr>
            </w:pPr>
            <w:r>
              <w:rPr>
                <w:rFonts w:ascii="Arial" w:hAnsi="Arial"/>
              </w:rPr>
              <w:t>15/02/25</w:t>
            </w:r>
          </w:p>
        </w:tc>
        <w:tc>
          <w:tcPr>
            <w:tcW w:w="1374" w:type="dxa"/>
          </w:tcPr>
          <w:p w14:paraId="67B4C75A" w14:textId="314C7641" w:rsidR="00920322" w:rsidRDefault="00670CE4" w:rsidP="003B2EAB">
            <w:pPr>
              <w:pStyle w:val="Standard"/>
              <w:rPr>
                <w:rFonts w:ascii="Arial" w:hAnsi="Arial"/>
              </w:rPr>
            </w:pPr>
            <w:r>
              <w:rPr>
                <w:rFonts w:ascii="Arial" w:hAnsi="Arial"/>
              </w:rPr>
              <w:t>Complete</w:t>
            </w:r>
          </w:p>
        </w:tc>
      </w:tr>
      <w:tr w:rsidR="00065766" w14:paraId="617A8806" w14:textId="77777777" w:rsidTr="49FD31AB">
        <w:tc>
          <w:tcPr>
            <w:tcW w:w="1271" w:type="dxa"/>
            <w:vMerge w:val="restart"/>
          </w:tcPr>
          <w:p w14:paraId="73C89234" w14:textId="3C7F538B" w:rsidR="00065766" w:rsidRDefault="00065766" w:rsidP="003B2EAB">
            <w:pPr>
              <w:rPr>
                <w:rFonts w:ascii="Arial" w:hAnsi="Arial"/>
              </w:rPr>
            </w:pPr>
            <w:r>
              <w:rPr>
                <w:rFonts w:ascii="Arial" w:hAnsi="Arial"/>
              </w:rPr>
              <w:t>17/07/25</w:t>
            </w:r>
          </w:p>
        </w:tc>
        <w:tc>
          <w:tcPr>
            <w:tcW w:w="3730" w:type="dxa"/>
          </w:tcPr>
          <w:p w14:paraId="709DD085" w14:textId="5870EB5E" w:rsidR="00065766" w:rsidRDefault="00065766" w:rsidP="003B2EAB">
            <w:pPr>
              <w:pStyle w:val="Standard"/>
              <w:rPr>
                <w:rFonts w:ascii="Arial" w:hAnsi="Arial"/>
              </w:rPr>
            </w:pPr>
            <w:r>
              <w:rPr>
                <w:rFonts w:ascii="Arial" w:hAnsi="Arial"/>
              </w:rPr>
              <w:t>Code review report – provide feedback to Ofwat</w:t>
            </w:r>
          </w:p>
        </w:tc>
        <w:tc>
          <w:tcPr>
            <w:tcW w:w="1560" w:type="dxa"/>
          </w:tcPr>
          <w:p w14:paraId="7155736D" w14:textId="6C464C79" w:rsidR="00065766" w:rsidRDefault="00065766" w:rsidP="003B2EAB">
            <w:pPr>
              <w:pStyle w:val="Standard"/>
              <w:rPr>
                <w:rFonts w:ascii="Arial" w:hAnsi="Arial"/>
              </w:rPr>
            </w:pPr>
            <w:r>
              <w:rPr>
                <w:rFonts w:ascii="Arial" w:hAnsi="Arial"/>
              </w:rPr>
              <w:t>VO/KR</w:t>
            </w:r>
          </w:p>
        </w:tc>
        <w:tc>
          <w:tcPr>
            <w:tcW w:w="1695" w:type="dxa"/>
          </w:tcPr>
          <w:p w14:paraId="763A1933" w14:textId="0E946AFF" w:rsidR="00065766" w:rsidRDefault="00065766" w:rsidP="003B2EAB">
            <w:pPr>
              <w:pStyle w:val="Standard"/>
              <w:rPr>
                <w:rFonts w:ascii="Arial" w:hAnsi="Arial"/>
              </w:rPr>
            </w:pPr>
            <w:r>
              <w:rPr>
                <w:rFonts w:ascii="Arial" w:hAnsi="Arial"/>
              </w:rPr>
              <w:t>31/07/25</w:t>
            </w:r>
          </w:p>
        </w:tc>
        <w:tc>
          <w:tcPr>
            <w:tcW w:w="1374" w:type="dxa"/>
          </w:tcPr>
          <w:p w14:paraId="2DE5BC6E" w14:textId="77777777" w:rsidR="00065766" w:rsidRDefault="00065766" w:rsidP="003B2EAB">
            <w:pPr>
              <w:pStyle w:val="Standard"/>
              <w:rPr>
                <w:rFonts w:ascii="Arial" w:hAnsi="Arial"/>
              </w:rPr>
            </w:pPr>
          </w:p>
        </w:tc>
      </w:tr>
      <w:tr w:rsidR="00065766" w14:paraId="541D95C8" w14:textId="77777777" w:rsidTr="49FD31AB">
        <w:tc>
          <w:tcPr>
            <w:tcW w:w="1271" w:type="dxa"/>
            <w:vMerge/>
          </w:tcPr>
          <w:p w14:paraId="3459F61F" w14:textId="77777777" w:rsidR="00065766" w:rsidRDefault="00065766" w:rsidP="003B2EAB">
            <w:pPr>
              <w:rPr>
                <w:rFonts w:ascii="Arial" w:hAnsi="Arial"/>
              </w:rPr>
            </w:pPr>
          </w:p>
        </w:tc>
        <w:tc>
          <w:tcPr>
            <w:tcW w:w="3730" w:type="dxa"/>
          </w:tcPr>
          <w:p w14:paraId="7A43DA67" w14:textId="416B495F" w:rsidR="00065766" w:rsidRDefault="00065766" w:rsidP="003B2EAB">
            <w:pPr>
              <w:pStyle w:val="Standard"/>
              <w:rPr>
                <w:rFonts w:ascii="Arial" w:hAnsi="Arial"/>
              </w:rPr>
            </w:pPr>
            <w:proofErr w:type="spellStart"/>
            <w:r>
              <w:rPr>
                <w:rFonts w:ascii="Arial" w:hAnsi="Arial"/>
              </w:rPr>
              <w:t>SuDS</w:t>
            </w:r>
            <w:proofErr w:type="spellEnd"/>
            <w:r>
              <w:rPr>
                <w:rFonts w:ascii="Arial" w:hAnsi="Arial"/>
              </w:rPr>
              <w:t xml:space="preserve"> – flag new standards to Ofwat/WUK</w:t>
            </w:r>
          </w:p>
        </w:tc>
        <w:tc>
          <w:tcPr>
            <w:tcW w:w="1560" w:type="dxa"/>
          </w:tcPr>
          <w:p w14:paraId="181E9BC7" w14:textId="6CC590DC" w:rsidR="00065766" w:rsidRDefault="00065766" w:rsidP="003B2EAB">
            <w:pPr>
              <w:pStyle w:val="Standard"/>
              <w:rPr>
                <w:rFonts w:ascii="Arial" w:hAnsi="Arial"/>
              </w:rPr>
            </w:pPr>
            <w:r>
              <w:rPr>
                <w:rFonts w:ascii="Arial" w:hAnsi="Arial"/>
              </w:rPr>
              <w:t>VO/KR</w:t>
            </w:r>
          </w:p>
        </w:tc>
        <w:tc>
          <w:tcPr>
            <w:tcW w:w="1695" w:type="dxa"/>
          </w:tcPr>
          <w:p w14:paraId="694AEC98" w14:textId="11472B14" w:rsidR="00065766" w:rsidRDefault="00065766" w:rsidP="003B2EAB">
            <w:pPr>
              <w:pStyle w:val="Standard"/>
              <w:rPr>
                <w:rFonts w:ascii="Arial" w:hAnsi="Arial"/>
              </w:rPr>
            </w:pPr>
            <w:r>
              <w:rPr>
                <w:rFonts w:ascii="Arial" w:hAnsi="Arial"/>
              </w:rPr>
              <w:t>31/07/25</w:t>
            </w:r>
          </w:p>
        </w:tc>
        <w:tc>
          <w:tcPr>
            <w:tcW w:w="1374" w:type="dxa"/>
          </w:tcPr>
          <w:p w14:paraId="7A63721C" w14:textId="77777777" w:rsidR="00065766" w:rsidRDefault="00065766" w:rsidP="003B2EAB">
            <w:pPr>
              <w:pStyle w:val="Standard"/>
              <w:rPr>
                <w:rFonts w:ascii="Arial" w:hAnsi="Arial"/>
              </w:rPr>
            </w:pPr>
          </w:p>
        </w:tc>
      </w:tr>
      <w:tr w:rsidR="00065766" w14:paraId="04536152" w14:textId="77777777" w:rsidTr="49FD31AB">
        <w:tc>
          <w:tcPr>
            <w:tcW w:w="1271" w:type="dxa"/>
            <w:vMerge/>
          </w:tcPr>
          <w:p w14:paraId="64219D4C" w14:textId="77777777" w:rsidR="00065766" w:rsidRDefault="00065766" w:rsidP="003B2EAB">
            <w:pPr>
              <w:rPr>
                <w:rFonts w:ascii="Arial" w:hAnsi="Arial"/>
              </w:rPr>
            </w:pPr>
          </w:p>
        </w:tc>
        <w:tc>
          <w:tcPr>
            <w:tcW w:w="3730" w:type="dxa"/>
          </w:tcPr>
          <w:p w14:paraId="789C4D1D" w14:textId="18249DD6" w:rsidR="00065766" w:rsidRDefault="00065766" w:rsidP="003B2EAB">
            <w:pPr>
              <w:pStyle w:val="Standard"/>
              <w:rPr>
                <w:rFonts w:ascii="Arial" w:hAnsi="Arial"/>
              </w:rPr>
            </w:pPr>
            <w:r>
              <w:rPr>
                <w:rFonts w:ascii="Arial" w:hAnsi="Arial"/>
              </w:rPr>
              <w:t>Panel members – confirm expiry of current terms</w:t>
            </w:r>
          </w:p>
        </w:tc>
        <w:tc>
          <w:tcPr>
            <w:tcW w:w="1560" w:type="dxa"/>
          </w:tcPr>
          <w:p w14:paraId="1F474FF1" w14:textId="41C2EF0C" w:rsidR="00065766" w:rsidRDefault="00065766" w:rsidP="003B2EAB">
            <w:pPr>
              <w:pStyle w:val="Standard"/>
              <w:rPr>
                <w:rFonts w:ascii="Arial" w:hAnsi="Arial"/>
              </w:rPr>
            </w:pPr>
            <w:r>
              <w:rPr>
                <w:rFonts w:ascii="Arial" w:hAnsi="Arial"/>
              </w:rPr>
              <w:t>KR</w:t>
            </w:r>
          </w:p>
        </w:tc>
        <w:tc>
          <w:tcPr>
            <w:tcW w:w="1695" w:type="dxa"/>
          </w:tcPr>
          <w:p w14:paraId="0DD29484" w14:textId="2A7B07E2" w:rsidR="00065766" w:rsidRDefault="00065766" w:rsidP="003B2EAB">
            <w:pPr>
              <w:pStyle w:val="Standard"/>
              <w:rPr>
                <w:rFonts w:ascii="Arial" w:hAnsi="Arial"/>
              </w:rPr>
            </w:pPr>
            <w:r>
              <w:rPr>
                <w:rFonts w:ascii="Arial" w:hAnsi="Arial"/>
              </w:rPr>
              <w:t>31/07/25</w:t>
            </w:r>
          </w:p>
        </w:tc>
        <w:tc>
          <w:tcPr>
            <w:tcW w:w="1374" w:type="dxa"/>
          </w:tcPr>
          <w:p w14:paraId="629835C3" w14:textId="77777777" w:rsidR="00065766" w:rsidRDefault="00065766" w:rsidP="003B2EAB">
            <w:pPr>
              <w:pStyle w:val="Standard"/>
              <w:rPr>
                <w:rFonts w:ascii="Arial" w:hAnsi="Arial"/>
              </w:rPr>
            </w:pPr>
          </w:p>
        </w:tc>
      </w:tr>
    </w:tbl>
    <w:p w14:paraId="5DF0214E" w14:textId="6B769D52" w:rsidR="04D8B7C8" w:rsidRDefault="04D8B7C8" w:rsidP="04D8B7C8">
      <w:pPr>
        <w:pStyle w:val="Standard"/>
        <w:rPr>
          <w:rFonts w:ascii="Arial" w:hAnsi="Arial"/>
          <w:b/>
          <w:bCs/>
        </w:rPr>
      </w:pPr>
    </w:p>
    <w:p w14:paraId="3D2298D8" w14:textId="34F4968B" w:rsidR="6800A573" w:rsidRDefault="6800A573" w:rsidP="6800A573">
      <w:pPr>
        <w:pStyle w:val="Standard"/>
        <w:rPr>
          <w:rFonts w:ascii="Arial" w:hAnsi="Arial"/>
          <w:b/>
          <w:bCs/>
        </w:rPr>
      </w:pPr>
    </w:p>
    <w:sectPr w:rsidR="6800A573">
      <w:foot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C3E78" w14:textId="77777777" w:rsidR="00BE3064" w:rsidRDefault="00BE3064">
      <w:r>
        <w:separator/>
      </w:r>
    </w:p>
  </w:endnote>
  <w:endnote w:type="continuationSeparator" w:id="0">
    <w:p w14:paraId="56316C4A" w14:textId="77777777" w:rsidR="00BE3064" w:rsidRDefault="00BE3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45117"/>
      <w:docPartObj>
        <w:docPartGallery w:val="Page Numbers (Bottom of Page)"/>
        <w:docPartUnique/>
      </w:docPartObj>
    </w:sdtPr>
    <w:sdtEndPr>
      <w:rPr>
        <w:noProof/>
      </w:rPr>
    </w:sdtEndPr>
    <w:sdtContent>
      <w:p w14:paraId="6C6D9533" w14:textId="35172AAD" w:rsidR="0060469B" w:rsidRDefault="006046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971427" w14:textId="77777777" w:rsidR="0060469B" w:rsidRDefault="00604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52A1F" w14:textId="77777777" w:rsidR="00BE3064" w:rsidRDefault="00BE3064">
      <w:r>
        <w:rPr>
          <w:color w:val="000000"/>
        </w:rPr>
        <w:separator/>
      </w:r>
    </w:p>
  </w:footnote>
  <w:footnote w:type="continuationSeparator" w:id="0">
    <w:p w14:paraId="376075CD" w14:textId="77777777" w:rsidR="00BE3064" w:rsidRDefault="00BE3064">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05E1A"/>
    <w:multiLevelType w:val="hybridMultilevel"/>
    <w:tmpl w:val="C5DE6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41555"/>
    <w:multiLevelType w:val="hybridMultilevel"/>
    <w:tmpl w:val="00D2C840"/>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2" w15:restartNumberingAfterBreak="0">
    <w:nsid w:val="0C555349"/>
    <w:multiLevelType w:val="hybridMultilevel"/>
    <w:tmpl w:val="C4488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8E5C22"/>
    <w:multiLevelType w:val="hybridMultilevel"/>
    <w:tmpl w:val="952C42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CF7B27"/>
    <w:multiLevelType w:val="hybridMultilevel"/>
    <w:tmpl w:val="D248D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F190A"/>
    <w:multiLevelType w:val="hybridMultilevel"/>
    <w:tmpl w:val="B46AEA8E"/>
    <w:lvl w:ilvl="0" w:tplc="E5ACBE4E">
      <w:start w:val="1"/>
      <w:numFmt w:val="bullet"/>
      <w:lvlText w:val=""/>
      <w:lvlJc w:val="left"/>
      <w:pPr>
        <w:ind w:left="720" w:hanging="360"/>
      </w:pPr>
      <w:rPr>
        <w:rFonts w:ascii="Symbol" w:hAnsi="Symbol" w:hint="default"/>
      </w:rPr>
    </w:lvl>
    <w:lvl w:ilvl="1" w:tplc="533CA4CE">
      <w:start w:val="1"/>
      <w:numFmt w:val="bullet"/>
      <w:lvlText w:val="o"/>
      <w:lvlJc w:val="left"/>
      <w:pPr>
        <w:ind w:left="1440" w:hanging="360"/>
      </w:pPr>
      <w:rPr>
        <w:rFonts w:ascii="Courier New" w:hAnsi="Courier New" w:hint="default"/>
      </w:rPr>
    </w:lvl>
    <w:lvl w:ilvl="2" w:tplc="E69A4620">
      <w:start w:val="1"/>
      <w:numFmt w:val="bullet"/>
      <w:lvlText w:val=""/>
      <w:lvlJc w:val="left"/>
      <w:pPr>
        <w:ind w:left="2160" w:hanging="360"/>
      </w:pPr>
      <w:rPr>
        <w:rFonts w:ascii="Wingdings" w:hAnsi="Wingdings" w:hint="default"/>
      </w:rPr>
    </w:lvl>
    <w:lvl w:ilvl="3" w:tplc="C4882FB4">
      <w:start w:val="1"/>
      <w:numFmt w:val="bullet"/>
      <w:lvlText w:val=""/>
      <w:lvlJc w:val="left"/>
      <w:pPr>
        <w:ind w:left="2880" w:hanging="360"/>
      </w:pPr>
      <w:rPr>
        <w:rFonts w:ascii="Symbol" w:hAnsi="Symbol" w:hint="default"/>
      </w:rPr>
    </w:lvl>
    <w:lvl w:ilvl="4" w:tplc="76A2B516">
      <w:start w:val="1"/>
      <w:numFmt w:val="bullet"/>
      <w:lvlText w:val="o"/>
      <w:lvlJc w:val="left"/>
      <w:pPr>
        <w:ind w:left="3600" w:hanging="360"/>
      </w:pPr>
      <w:rPr>
        <w:rFonts w:ascii="Courier New" w:hAnsi="Courier New" w:hint="default"/>
      </w:rPr>
    </w:lvl>
    <w:lvl w:ilvl="5" w:tplc="93106CDA">
      <w:start w:val="1"/>
      <w:numFmt w:val="bullet"/>
      <w:lvlText w:val=""/>
      <w:lvlJc w:val="left"/>
      <w:pPr>
        <w:ind w:left="4320" w:hanging="360"/>
      </w:pPr>
      <w:rPr>
        <w:rFonts w:ascii="Wingdings" w:hAnsi="Wingdings" w:hint="default"/>
      </w:rPr>
    </w:lvl>
    <w:lvl w:ilvl="6" w:tplc="3F2E2292">
      <w:start w:val="1"/>
      <w:numFmt w:val="bullet"/>
      <w:lvlText w:val=""/>
      <w:lvlJc w:val="left"/>
      <w:pPr>
        <w:ind w:left="5040" w:hanging="360"/>
      </w:pPr>
      <w:rPr>
        <w:rFonts w:ascii="Symbol" w:hAnsi="Symbol" w:hint="default"/>
      </w:rPr>
    </w:lvl>
    <w:lvl w:ilvl="7" w:tplc="8F622562">
      <w:start w:val="1"/>
      <w:numFmt w:val="bullet"/>
      <w:lvlText w:val="o"/>
      <w:lvlJc w:val="left"/>
      <w:pPr>
        <w:ind w:left="5760" w:hanging="360"/>
      </w:pPr>
      <w:rPr>
        <w:rFonts w:ascii="Courier New" w:hAnsi="Courier New" w:hint="default"/>
      </w:rPr>
    </w:lvl>
    <w:lvl w:ilvl="8" w:tplc="81AABCFC">
      <w:start w:val="1"/>
      <w:numFmt w:val="bullet"/>
      <w:lvlText w:val=""/>
      <w:lvlJc w:val="left"/>
      <w:pPr>
        <w:ind w:left="6480" w:hanging="360"/>
      </w:pPr>
      <w:rPr>
        <w:rFonts w:ascii="Wingdings" w:hAnsi="Wingdings" w:hint="default"/>
      </w:rPr>
    </w:lvl>
  </w:abstractNum>
  <w:abstractNum w:abstractNumId="6" w15:restartNumberingAfterBreak="0">
    <w:nsid w:val="2B9520A1"/>
    <w:multiLevelType w:val="hybridMultilevel"/>
    <w:tmpl w:val="4BE046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D01816"/>
    <w:multiLevelType w:val="hybridMultilevel"/>
    <w:tmpl w:val="55A043B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E10ECE"/>
    <w:multiLevelType w:val="hybridMultilevel"/>
    <w:tmpl w:val="8E9699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7B3316"/>
    <w:multiLevelType w:val="hybridMultilevel"/>
    <w:tmpl w:val="CED44A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826946"/>
    <w:multiLevelType w:val="hybridMultilevel"/>
    <w:tmpl w:val="4232D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4A21D5"/>
    <w:multiLevelType w:val="hybridMultilevel"/>
    <w:tmpl w:val="F00C9A34"/>
    <w:lvl w:ilvl="0" w:tplc="8F0C48A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F9769F"/>
    <w:multiLevelType w:val="hybridMultilevel"/>
    <w:tmpl w:val="2A265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65140C"/>
    <w:multiLevelType w:val="hybridMultilevel"/>
    <w:tmpl w:val="42D694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DF7169"/>
    <w:multiLevelType w:val="hybridMultilevel"/>
    <w:tmpl w:val="4878A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DA6742"/>
    <w:multiLevelType w:val="hybridMultilevel"/>
    <w:tmpl w:val="C958C8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E25CD2"/>
    <w:multiLevelType w:val="hybridMultilevel"/>
    <w:tmpl w:val="2368A4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9D383A"/>
    <w:multiLevelType w:val="hybridMultilevel"/>
    <w:tmpl w:val="15247A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FE1178"/>
    <w:multiLevelType w:val="hybridMultilevel"/>
    <w:tmpl w:val="9ED868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A50829"/>
    <w:multiLevelType w:val="hybridMultilevel"/>
    <w:tmpl w:val="AF9EC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52449D"/>
    <w:multiLevelType w:val="hybridMultilevel"/>
    <w:tmpl w:val="A8205E60"/>
    <w:lvl w:ilvl="0" w:tplc="F710B258">
      <w:start w:val="1"/>
      <w:numFmt w:val="bullet"/>
      <w:lvlText w:val=""/>
      <w:lvlJc w:val="left"/>
      <w:pPr>
        <w:ind w:left="720" w:hanging="360"/>
      </w:pPr>
      <w:rPr>
        <w:rFonts w:ascii="Symbol" w:hAnsi="Symbol" w:hint="default"/>
      </w:rPr>
    </w:lvl>
    <w:lvl w:ilvl="1" w:tplc="70C82112">
      <w:start w:val="1"/>
      <w:numFmt w:val="bullet"/>
      <w:lvlText w:val="o"/>
      <w:lvlJc w:val="left"/>
      <w:pPr>
        <w:ind w:left="1440" w:hanging="360"/>
      </w:pPr>
      <w:rPr>
        <w:rFonts w:ascii="Courier New" w:hAnsi="Courier New" w:hint="default"/>
      </w:rPr>
    </w:lvl>
    <w:lvl w:ilvl="2" w:tplc="FABCBBCC">
      <w:start w:val="1"/>
      <w:numFmt w:val="bullet"/>
      <w:lvlText w:val=""/>
      <w:lvlJc w:val="left"/>
      <w:pPr>
        <w:ind w:left="2160" w:hanging="360"/>
      </w:pPr>
      <w:rPr>
        <w:rFonts w:ascii="Wingdings" w:hAnsi="Wingdings" w:hint="default"/>
      </w:rPr>
    </w:lvl>
    <w:lvl w:ilvl="3" w:tplc="210C3000">
      <w:start w:val="1"/>
      <w:numFmt w:val="bullet"/>
      <w:lvlText w:val=""/>
      <w:lvlJc w:val="left"/>
      <w:pPr>
        <w:ind w:left="2880" w:hanging="360"/>
      </w:pPr>
      <w:rPr>
        <w:rFonts w:ascii="Symbol" w:hAnsi="Symbol" w:hint="default"/>
      </w:rPr>
    </w:lvl>
    <w:lvl w:ilvl="4" w:tplc="EFECD778">
      <w:start w:val="1"/>
      <w:numFmt w:val="bullet"/>
      <w:lvlText w:val="o"/>
      <w:lvlJc w:val="left"/>
      <w:pPr>
        <w:ind w:left="3600" w:hanging="360"/>
      </w:pPr>
      <w:rPr>
        <w:rFonts w:ascii="Courier New" w:hAnsi="Courier New" w:hint="default"/>
      </w:rPr>
    </w:lvl>
    <w:lvl w:ilvl="5" w:tplc="B80AF906">
      <w:start w:val="1"/>
      <w:numFmt w:val="bullet"/>
      <w:lvlText w:val=""/>
      <w:lvlJc w:val="left"/>
      <w:pPr>
        <w:ind w:left="4320" w:hanging="360"/>
      </w:pPr>
      <w:rPr>
        <w:rFonts w:ascii="Wingdings" w:hAnsi="Wingdings" w:hint="default"/>
      </w:rPr>
    </w:lvl>
    <w:lvl w:ilvl="6" w:tplc="DFD45E2E">
      <w:start w:val="1"/>
      <w:numFmt w:val="bullet"/>
      <w:lvlText w:val=""/>
      <w:lvlJc w:val="left"/>
      <w:pPr>
        <w:ind w:left="5040" w:hanging="360"/>
      </w:pPr>
      <w:rPr>
        <w:rFonts w:ascii="Symbol" w:hAnsi="Symbol" w:hint="default"/>
      </w:rPr>
    </w:lvl>
    <w:lvl w:ilvl="7" w:tplc="6112761E">
      <w:start w:val="1"/>
      <w:numFmt w:val="bullet"/>
      <w:lvlText w:val="o"/>
      <w:lvlJc w:val="left"/>
      <w:pPr>
        <w:ind w:left="5760" w:hanging="360"/>
      </w:pPr>
      <w:rPr>
        <w:rFonts w:ascii="Courier New" w:hAnsi="Courier New" w:hint="default"/>
      </w:rPr>
    </w:lvl>
    <w:lvl w:ilvl="8" w:tplc="C63A2A26">
      <w:start w:val="1"/>
      <w:numFmt w:val="bullet"/>
      <w:lvlText w:val=""/>
      <w:lvlJc w:val="left"/>
      <w:pPr>
        <w:ind w:left="6480" w:hanging="360"/>
      </w:pPr>
      <w:rPr>
        <w:rFonts w:ascii="Wingdings" w:hAnsi="Wingdings" w:hint="default"/>
      </w:rPr>
    </w:lvl>
  </w:abstractNum>
  <w:abstractNum w:abstractNumId="21" w15:restartNumberingAfterBreak="0">
    <w:nsid w:val="6B9C1103"/>
    <w:multiLevelType w:val="hybridMultilevel"/>
    <w:tmpl w:val="B1ACA15C"/>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22" w15:restartNumberingAfterBreak="0">
    <w:nsid w:val="6C6774F9"/>
    <w:multiLevelType w:val="hybridMultilevel"/>
    <w:tmpl w:val="C598F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64518"/>
    <w:multiLevelType w:val="hybridMultilevel"/>
    <w:tmpl w:val="4F6C5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C3282B"/>
    <w:multiLevelType w:val="hybridMultilevel"/>
    <w:tmpl w:val="61DA44B4"/>
    <w:lvl w:ilvl="0" w:tplc="003E9B54">
      <w:start w:val="1"/>
      <w:numFmt w:val="decimal"/>
      <w:lvlText w:val="%1."/>
      <w:lvlJc w:val="left"/>
      <w:pPr>
        <w:ind w:left="720" w:hanging="360"/>
      </w:pPr>
    </w:lvl>
    <w:lvl w:ilvl="1" w:tplc="5CC68CF2">
      <w:start w:val="1"/>
      <w:numFmt w:val="lowerLetter"/>
      <w:lvlText w:val="%2."/>
      <w:lvlJc w:val="left"/>
      <w:pPr>
        <w:ind w:left="1440" w:hanging="360"/>
      </w:pPr>
    </w:lvl>
    <w:lvl w:ilvl="2" w:tplc="8BEE9F98">
      <w:start w:val="1"/>
      <w:numFmt w:val="lowerRoman"/>
      <w:lvlText w:val="%3."/>
      <w:lvlJc w:val="right"/>
      <w:pPr>
        <w:ind w:left="2160" w:hanging="180"/>
      </w:pPr>
    </w:lvl>
    <w:lvl w:ilvl="3" w:tplc="13142576">
      <w:start w:val="1"/>
      <w:numFmt w:val="decimal"/>
      <w:lvlText w:val="%4."/>
      <w:lvlJc w:val="left"/>
      <w:pPr>
        <w:ind w:left="2880" w:hanging="360"/>
      </w:pPr>
    </w:lvl>
    <w:lvl w:ilvl="4" w:tplc="8AE4BB9A">
      <w:start w:val="1"/>
      <w:numFmt w:val="lowerLetter"/>
      <w:lvlText w:val="%5."/>
      <w:lvlJc w:val="left"/>
      <w:pPr>
        <w:ind w:left="3600" w:hanging="360"/>
      </w:pPr>
    </w:lvl>
    <w:lvl w:ilvl="5" w:tplc="819812C4">
      <w:start w:val="1"/>
      <w:numFmt w:val="lowerRoman"/>
      <w:lvlText w:val="%6."/>
      <w:lvlJc w:val="right"/>
      <w:pPr>
        <w:ind w:left="4320" w:hanging="180"/>
      </w:pPr>
    </w:lvl>
    <w:lvl w:ilvl="6" w:tplc="6C10FA0A">
      <w:start w:val="1"/>
      <w:numFmt w:val="decimal"/>
      <w:lvlText w:val="%7."/>
      <w:lvlJc w:val="left"/>
      <w:pPr>
        <w:ind w:left="5040" w:hanging="360"/>
      </w:pPr>
    </w:lvl>
    <w:lvl w:ilvl="7" w:tplc="1CA67B34">
      <w:start w:val="1"/>
      <w:numFmt w:val="lowerLetter"/>
      <w:lvlText w:val="%8."/>
      <w:lvlJc w:val="left"/>
      <w:pPr>
        <w:ind w:left="5760" w:hanging="360"/>
      </w:pPr>
    </w:lvl>
    <w:lvl w:ilvl="8" w:tplc="F42A8C68">
      <w:start w:val="1"/>
      <w:numFmt w:val="lowerRoman"/>
      <w:lvlText w:val="%9."/>
      <w:lvlJc w:val="right"/>
      <w:pPr>
        <w:ind w:left="6480" w:hanging="180"/>
      </w:pPr>
    </w:lvl>
  </w:abstractNum>
  <w:num w:numId="1" w16cid:durableId="343671814">
    <w:abstractNumId w:val="20"/>
  </w:num>
  <w:num w:numId="2" w16cid:durableId="818957182">
    <w:abstractNumId w:val="5"/>
  </w:num>
  <w:num w:numId="3" w16cid:durableId="1421486160">
    <w:abstractNumId w:val="4"/>
  </w:num>
  <w:num w:numId="4" w16cid:durableId="1117455393">
    <w:abstractNumId w:val="1"/>
  </w:num>
  <w:num w:numId="5" w16cid:durableId="145558385">
    <w:abstractNumId w:val="21"/>
  </w:num>
  <w:num w:numId="6" w16cid:durableId="506793726">
    <w:abstractNumId w:val="24"/>
  </w:num>
  <w:num w:numId="7" w16cid:durableId="290795262">
    <w:abstractNumId w:val="22"/>
  </w:num>
  <w:num w:numId="8" w16cid:durableId="684405091">
    <w:abstractNumId w:val="3"/>
  </w:num>
  <w:num w:numId="9" w16cid:durableId="2003776007">
    <w:abstractNumId w:val="15"/>
  </w:num>
  <w:num w:numId="10" w16cid:durableId="1043215062">
    <w:abstractNumId w:val="6"/>
  </w:num>
  <w:num w:numId="11" w16cid:durableId="2077780965">
    <w:abstractNumId w:val="8"/>
  </w:num>
  <w:num w:numId="12" w16cid:durableId="146170414">
    <w:abstractNumId w:val="13"/>
  </w:num>
  <w:num w:numId="13" w16cid:durableId="1474954493">
    <w:abstractNumId w:val="12"/>
  </w:num>
  <w:num w:numId="14" w16cid:durableId="923952394">
    <w:abstractNumId w:val="17"/>
  </w:num>
  <w:num w:numId="15" w16cid:durableId="180779152">
    <w:abstractNumId w:val="11"/>
  </w:num>
  <w:num w:numId="16" w16cid:durableId="426197377">
    <w:abstractNumId w:val="18"/>
  </w:num>
  <w:num w:numId="17" w16cid:durableId="1524589411">
    <w:abstractNumId w:val="16"/>
  </w:num>
  <w:num w:numId="18" w16cid:durableId="1538471886">
    <w:abstractNumId w:val="9"/>
  </w:num>
  <w:num w:numId="19" w16cid:durableId="581060852">
    <w:abstractNumId w:val="14"/>
  </w:num>
  <w:num w:numId="20" w16cid:durableId="252132951">
    <w:abstractNumId w:val="23"/>
  </w:num>
  <w:num w:numId="21" w16cid:durableId="1990164478">
    <w:abstractNumId w:val="0"/>
  </w:num>
  <w:num w:numId="22" w16cid:durableId="1765804106">
    <w:abstractNumId w:val="7"/>
  </w:num>
  <w:num w:numId="23" w16cid:durableId="263802914">
    <w:abstractNumId w:val="19"/>
  </w:num>
  <w:num w:numId="24" w16cid:durableId="863981629">
    <w:abstractNumId w:val="2"/>
  </w:num>
  <w:num w:numId="25" w16cid:durableId="7123864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8D3"/>
    <w:rsid w:val="00001085"/>
    <w:rsid w:val="00001515"/>
    <w:rsid w:val="00004DEB"/>
    <w:rsid w:val="00005675"/>
    <w:rsid w:val="00006C00"/>
    <w:rsid w:val="00012DE0"/>
    <w:rsid w:val="00013903"/>
    <w:rsid w:val="00013E08"/>
    <w:rsid w:val="00014A90"/>
    <w:rsid w:val="00015A9B"/>
    <w:rsid w:val="00017103"/>
    <w:rsid w:val="000218DC"/>
    <w:rsid w:val="000238D4"/>
    <w:rsid w:val="0002503D"/>
    <w:rsid w:val="00034057"/>
    <w:rsid w:val="00036780"/>
    <w:rsid w:val="0003709C"/>
    <w:rsid w:val="000370B1"/>
    <w:rsid w:val="00042C46"/>
    <w:rsid w:val="000434E8"/>
    <w:rsid w:val="00044A45"/>
    <w:rsid w:val="00044C21"/>
    <w:rsid w:val="0004529A"/>
    <w:rsid w:val="00047A7B"/>
    <w:rsid w:val="00050CF9"/>
    <w:rsid w:val="000529FC"/>
    <w:rsid w:val="000531EB"/>
    <w:rsid w:val="0005426E"/>
    <w:rsid w:val="00055554"/>
    <w:rsid w:val="00055BC5"/>
    <w:rsid w:val="00055D8F"/>
    <w:rsid w:val="0005623C"/>
    <w:rsid w:val="00057C7C"/>
    <w:rsid w:val="00064716"/>
    <w:rsid w:val="000648D4"/>
    <w:rsid w:val="00065217"/>
    <w:rsid w:val="00065528"/>
    <w:rsid w:val="000656E2"/>
    <w:rsid w:val="00065764"/>
    <w:rsid w:val="00065766"/>
    <w:rsid w:val="00065AB7"/>
    <w:rsid w:val="00066D1D"/>
    <w:rsid w:val="000716D2"/>
    <w:rsid w:val="00072C16"/>
    <w:rsid w:val="00073469"/>
    <w:rsid w:val="000741A2"/>
    <w:rsid w:val="00076412"/>
    <w:rsid w:val="0007695C"/>
    <w:rsid w:val="00077D8B"/>
    <w:rsid w:val="00081F2F"/>
    <w:rsid w:val="00083830"/>
    <w:rsid w:val="00083F37"/>
    <w:rsid w:val="00085588"/>
    <w:rsid w:val="00085CFA"/>
    <w:rsid w:val="00086A19"/>
    <w:rsid w:val="00087FBF"/>
    <w:rsid w:val="000909AD"/>
    <w:rsid w:val="000926AA"/>
    <w:rsid w:val="000931EC"/>
    <w:rsid w:val="0009588C"/>
    <w:rsid w:val="000A10C9"/>
    <w:rsid w:val="000A1F71"/>
    <w:rsid w:val="000A2816"/>
    <w:rsid w:val="000A3E73"/>
    <w:rsid w:val="000A6B06"/>
    <w:rsid w:val="000B11F0"/>
    <w:rsid w:val="000B1B63"/>
    <w:rsid w:val="000B2CF8"/>
    <w:rsid w:val="000B44E4"/>
    <w:rsid w:val="000B4EC5"/>
    <w:rsid w:val="000B53AB"/>
    <w:rsid w:val="000B5C52"/>
    <w:rsid w:val="000B6122"/>
    <w:rsid w:val="000B6FA7"/>
    <w:rsid w:val="000C0245"/>
    <w:rsid w:val="000C1208"/>
    <w:rsid w:val="000C19FC"/>
    <w:rsid w:val="000C2F63"/>
    <w:rsid w:val="000C43F8"/>
    <w:rsid w:val="000C5219"/>
    <w:rsid w:val="000C623F"/>
    <w:rsid w:val="000C7BEC"/>
    <w:rsid w:val="000D07F3"/>
    <w:rsid w:val="000D1DF6"/>
    <w:rsid w:val="000D2126"/>
    <w:rsid w:val="000D2B25"/>
    <w:rsid w:val="000D3C4E"/>
    <w:rsid w:val="000D5158"/>
    <w:rsid w:val="000D5ADF"/>
    <w:rsid w:val="000D7157"/>
    <w:rsid w:val="000E0B8A"/>
    <w:rsid w:val="000E474C"/>
    <w:rsid w:val="000E4D3D"/>
    <w:rsid w:val="000E5201"/>
    <w:rsid w:val="000E52D6"/>
    <w:rsid w:val="000F0721"/>
    <w:rsid w:val="000F3828"/>
    <w:rsid w:val="000F4412"/>
    <w:rsid w:val="000F7807"/>
    <w:rsid w:val="00103449"/>
    <w:rsid w:val="0010611B"/>
    <w:rsid w:val="00107243"/>
    <w:rsid w:val="00107CD6"/>
    <w:rsid w:val="001118D1"/>
    <w:rsid w:val="00112B21"/>
    <w:rsid w:val="00113237"/>
    <w:rsid w:val="001137B6"/>
    <w:rsid w:val="00114030"/>
    <w:rsid w:val="001162B2"/>
    <w:rsid w:val="00116E01"/>
    <w:rsid w:val="00120B1A"/>
    <w:rsid w:val="0012373C"/>
    <w:rsid w:val="00123F1F"/>
    <w:rsid w:val="00126CD2"/>
    <w:rsid w:val="00131326"/>
    <w:rsid w:val="0013159C"/>
    <w:rsid w:val="001321AE"/>
    <w:rsid w:val="00133148"/>
    <w:rsid w:val="00136381"/>
    <w:rsid w:val="00136D57"/>
    <w:rsid w:val="001408F4"/>
    <w:rsid w:val="00141174"/>
    <w:rsid w:val="00142AEB"/>
    <w:rsid w:val="00143A45"/>
    <w:rsid w:val="00146C07"/>
    <w:rsid w:val="00150167"/>
    <w:rsid w:val="00151B2F"/>
    <w:rsid w:val="00152240"/>
    <w:rsid w:val="001528B6"/>
    <w:rsid w:val="00154B54"/>
    <w:rsid w:val="0015517B"/>
    <w:rsid w:val="00155373"/>
    <w:rsid w:val="00156571"/>
    <w:rsid w:val="001611DD"/>
    <w:rsid w:val="00161849"/>
    <w:rsid w:val="00162242"/>
    <w:rsid w:val="0016234B"/>
    <w:rsid w:val="00163F8D"/>
    <w:rsid w:val="001652D9"/>
    <w:rsid w:val="00171F60"/>
    <w:rsid w:val="00173628"/>
    <w:rsid w:val="001738B1"/>
    <w:rsid w:val="00173E0B"/>
    <w:rsid w:val="00174FF2"/>
    <w:rsid w:val="001804F6"/>
    <w:rsid w:val="001815E6"/>
    <w:rsid w:val="001816CC"/>
    <w:rsid w:val="00182D3E"/>
    <w:rsid w:val="00185B74"/>
    <w:rsid w:val="0018706E"/>
    <w:rsid w:val="00187E50"/>
    <w:rsid w:val="0019088B"/>
    <w:rsid w:val="00190FFE"/>
    <w:rsid w:val="00191F68"/>
    <w:rsid w:val="00194136"/>
    <w:rsid w:val="001964BF"/>
    <w:rsid w:val="001A07B1"/>
    <w:rsid w:val="001A0AE0"/>
    <w:rsid w:val="001A1EE8"/>
    <w:rsid w:val="001A3E92"/>
    <w:rsid w:val="001A4BD1"/>
    <w:rsid w:val="001A5EF5"/>
    <w:rsid w:val="001A6D74"/>
    <w:rsid w:val="001B00AF"/>
    <w:rsid w:val="001B1F7D"/>
    <w:rsid w:val="001B2328"/>
    <w:rsid w:val="001B2499"/>
    <w:rsid w:val="001B32C1"/>
    <w:rsid w:val="001B6A7A"/>
    <w:rsid w:val="001B6E6D"/>
    <w:rsid w:val="001C0CD0"/>
    <w:rsid w:val="001C0E07"/>
    <w:rsid w:val="001C1CE9"/>
    <w:rsid w:val="001C27B8"/>
    <w:rsid w:val="001C401D"/>
    <w:rsid w:val="001C461D"/>
    <w:rsid w:val="001C47CB"/>
    <w:rsid w:val="001C5D3B"/>
    <w:rsid w:val="001C60C0"/>
    <w:rsid w:val="001C6FB6"/>
    <w:rsid w:val="001D110D"/>
    <w:rsid w:val="001D2B16"/>
    <w:rsid w:val="001D3FDA"/>
    <w:rsid w:val="001D48D9"/>
    <w:rsid w:val="001D6961"/>
    <w:rsid w:val="001D6AD1"/>
    <w:rsid w:val="001D6C43"/>
    <w:rsid w:val="001D7753"/>
    <w:rsid w:val="001E038E"/>
    <w:rsid w:val="001E11EA"/>
    <w:rsid w:val="001E12F0"/>
    <w:rsid w:val="001E2863"/>
    <w:rsid w:val="001E2E95"/>
    <w:rsid w:val="001E328D"/>
    <w:rsid w:val="001E4641"/>
    <w:rsid w:val="001E49C8"/>
    <w:rsid w:val="001E4CEF"/>
    <w:rsid w:val="001E5278"/>
    <w:rsid w:val="001E5F24"/>
    <w:rsid w:val="001E705B"/>
    <w:rsid w:val="001F061C"/>
    <w:rsid w:val="001F39A7"/>
    <w:rsid w:val="001F5018"/>
    <w:rsid w:val="001F6270"/>
    <w:rsid w:val="0020133A"/>
    <w:rsid w:val="0020211A"/>
    <w:rsid w:val="0020634D"/>
    <w:rsid w:val="00211CC9"/>
    <w:rsid w:val="002125AE"/>
    <w:rsid w:val="00216FC0"/>
    <w:rsid w:val="002228C6"/>
    <w:rsid w:val="00222AA2"/>
    <w:rsid w:val="00222CAE"/>
    <w:rsid w:val="00223926"/>
    <w:rsid w:val="00226642"/>
    <w:rsid w:val="00227E5E"/>
    <w:rsid w:val="0023036E"/>
    <w:rsid w:val="00230990"/>
    <w:rsid w:val="00230A46"/>
    <w:rsid w:val="00231C9E"/>
    <w:rsid w:val="00231E25"/>
    <w:rsid w:val="00232EA2"/>
    <w:rsid w:val="00234281"/>
    <w:rsid w:val="00234878"/>
    <w:rsid w:val="002364A7"/>
    <w:rsid w:val="00241BA6"/>
    <w:rsid w:val="00243A2D"/>
    <w:rsid w:val="002454C5"/>
    <w:rsid w:val="00245F2B"/>
    <w:rsid w:val="002506FE"/>
    <w:rsid w:val="002512E2"/>
    <w:rsid w:val="00252E25"/>
    <w:rsid w:val="00254CFC"/>
    <w:rsid w:val="00255BA8"/>
    <w:rsid w:val="00256399"/>
    <w:rsid w:val="00256D5C"/>
    <w:rsid w:val="002578D3"/>
    <w:rsid w:val="00257D69"/>
    <w:rsid w:val="00263255"/>
    <w:rsid w:val="00263EC7"/>
    <w:rsid w:val="00264C9C"/>
    <w:rsid w:val="00265469"/>
    <w:rsid w:val="00272F0F"/>
    <w:rsid w:val="002735E0"/>
    <w:rsid w:val="00274B14"/>
    <w:rsid w:val="002753F2"/>
    <w:rsid w:val="00275DF2"/>
    <w:rsid w:val="00275E30"/>
    <w:rsid w:val="002767DE"/>
    <w:rsid w:val="00277A1C"/>
    <w:rsid w:val="00280861"/>
    <w:rsid w:val="00281CAB"/>
    <w:rsid w:val="00283079"/>
    <w:rsid w:val="002837E5"/>
    <w:rsid w:val="00284321"/>
    <w:rsid w:val="00286845"/>
    <w:rsid w:val="00286B0D"/>
    <w:rsid w:val="00292173"/>
    <w:rsid w:val="00293FAD"/>
    <w:rsid w:val="00297653"/>
    <w:rsid w:val="00297BCE"/>
    <w:rsid w:val="002A0457"/>
    <w:rsid w:val="002A0521"/>
    <w:rsid w:val="002A51A2"/>
    <w:rsid w:val="002A6707"/>
    <w:rsid w:val="002A7DC7"/>
    <w:rsid w:val="002A7E37"/>
    <w:rsid w:val="002B011A"/>
    <w:rsid w:val="002B12A9"/>
    <w:rsid w:val="002B37B9"/>
    <w:rsid w:val="002B54F2"/>
    <w:rsid w:val="002B650A"/>
    <w:rsid w:val="002B7266"/>
    <w:rsid w:val="002B7480"/>
    <w:rsid w:val="002C17A8"/>
    <w:rsid w:val="002C2C24"/>
    <w:rsid w:val="002C2F90"/>
    <w:rsid w:val="002C3245"/>
    <w:rsid w:val="002C351D"/>
    <w:rsid w:val="002C3687"/>
    <w:rsid w:val="002C46B0"/>
    <w:rsid w:val="002C53F7"/>
    <w:rsid w:val="002C7A29"/>
    <w:rsid w:val="002C7A89"/>
    <w:rsid w:val="002C7B3F"/>
    <w:rsid w:val="002C7EED"/>
    <w:rsid w:val="002D0E75"/>
    <w:rsid w:val="002D3087"/>
    <w:rsid w:val="002D46E2"/>
    <w:rsid w:val="002D5223"/>
    <w:rsid w:val="002D589F"/>
    <w:rsid w:val="002D6FB7"/>
    <w:rsid w:val="002D71A5"/>
    <w:rsid w:val="002D73E4"/>
    <w:rsid w:val="002E2C10"/>
    <w:rsid w:val="002E45BF"/>
    <w:rsid w:val="002E6F2F"/>
    <w:rsid w:val="002E748A"/>
    <w:rsid w:val="002F01C7"/>
    <w:rsid w:val="002F07C6"/>
    <w:rsid w:val="002F12DD"/>
    <w:rsid w:val="002F16B0"/>
    <w:rsid w:val="002F415A"/>
    <w:rsid w:val="002F48F0"/>
    <w:rsid w:val="002F61A9"/>
    <w:rsid w:val="002F660D"/>
    <w:rsid w:val="002F67D3"/>
    <w:rsid w:val="002F6B08"/>
    <w:rsid w:val="002F6D7A"/>
    <w:rsid w:val="002F7495"/>
    <w:rsid w:val="002F7C54"/>
    <w:rsid w:val="00300818"/>
    <w:rsid w:val="00301796"/>
    <w:rsid w:val="0030244B"/>
    <w:rsid w:val="0030248D"/>
    <w:rsid w:val="00302490"/>
    <w:rsid w:val="00302F56"/>
    <w:rsid w:val="00303697"/>
    <w:rsid w:val="0030395B"/>
    <w:rsid w:val="00303FF4"/>
    <w:rsid w:val="00304121"/>
    <w:rsid w:val="00304D2B"/>
    <w:rsid w:val="003052FB"/>
    <w:rsid w:val="003065F8"/>
    <w:rsid w:val="00307350"/>
    <w:rsid w:val="00310204"/>
    <w:rsid w:val="00313C2B"/>
    <w:rsid w:val="00313EA5"/>
    <w:rsid w:val="00314935"/>
    <w:rsid w:val="00315467"/>
    <w:rsid w:val="00316810"/>
    <w:rsid w:val="0032105C"/>
    <w:rsid w:val="00322F2C"/>
    <w:rsid w:val="00323029"/>
    <w:rsid w:val="00323A06"/>
    <w:rsid w:val="003253D4"/>
    <w:rsid w:val="00325D34"/>
    <w:rsid w:val="00325DFE"/>
    <w:rsid w:val="00330F2B"/>
    <w:rsid w:val="00331254"/>
    <w:rsid w:val="00331859"/>
    <w:rsid w:val="003319EE"/>
    <w:rsid w:val="00333BE3"/>
    <w:rsid w:val="0033425C"/>
    <w:rsid w:val="00335890"/>
    <w:rsid w:val="00336168"/>
    <w:rsid w:val="003365B6"/>
    <w:rsid w:val="00340E1F"/>
    <w:rsid w:val="0034115E"/>
    <w:rsid w:val="00342111"/>
    <w:rsid w:val="00345187"/>
    <w:rsid w:val="003467D6"/>
    <w:rsid w:val="00347D59"/>
    <w:rsid w:val="0035149E"/>
    <w:rsid w:val="00352B03"/>
    <w:rsid w:val="00355A25"/>
    <w:rsid w:val="003569DB"/>
    <w:rsid w:val="00356D43"/>
    <w:rsid w:val="00357841"/>
    <w:rsid w:val="00357D5A"/>
    <w:rsid w:val="00360005"/>
    <w:rsid w:val="00364BFA"/>
    <w:rsid w:val="00365DDD"/>
    <w:rsid w:val="00371424"/>
    <w:rsid w:val="003714DA"/>
    <w:rsid w:val="0037236E"/>
    <w:rsid w:val="00372822"/>
    <w:rsid w:val="00373E94"/>
    <w:rsid w:val="003746F8"/>
    <w:rsid w:val="00374A48"/>
    <w:rsid w:val="003778FF"/>
    <w:rsid w:val="003804DA"/>
    <w:rsid w:val="00382B68"/>
    <w:rsid w:val="003838D5"/>
    <w:rsid w:val="00385948"/>
    <w:rsid w:val="00390162"/>
    <w:rsid w:val="003906C4"/>
    <w:rsid w:val="00391497"/>
    <w:rsid w:val="003926FB"/>
    <w:rsid w:val="003929D1"/>
    <w:rsid w:val="003945DF"/>
    <w:rsid w:val="00395C4E"/>
    <w:rsid w:val="00396F6D"/>
    <w:rsid w:val="003A09F3"/>
    <w:rsid w:val="003A32C5"/>
    <w:rsid w:val="003A3CD1"/>
    <w:rsid w:val="003A4B96"/>
    <w:rsid w:val="003A5FF2"/>
    <w:rsid w:val="003A62A3"/>
    <w:rsid w:val="003B2EAB"/>
    <w:rsid w:val="003B462D"/>
    <w:rsid w:val="003B53CA"/>
    <w:rsid w:val="003B6CF9"/>
    <w:rsid w:val="003C03B0"/>
    <w:rsid w:val="003C0406"/>
    <w:rsid w:val="003C1E7A"/>
    <w:rsid w:val="003C22C7"/>
    <w:rsid w:val="003C3296"/>
    <w:rsid w:val="003C3AC4"/>
    <w:rsid w:val="003C4265"/>
    <w:rsid w:val="003C72DC"/>
    <w:rsid w:val="003D0175"/>
    <w:rsid w:val="003D0BEB"/>
    <w:rsid w:val="003D145C"/>
    <w:rsid w:val="003D1C6A"/>
    <w:rsid w:val="003D6ADB"/>
    <w:rsid w:val="003D7AC4"/>
    <w:rsid w:val="003E04B3"/>
    <w:rsid w:val="003E1529"/>
    <w:rsid w:val="003E1EC5"/>
    <w:rsid w:val="003E1F77"/>
    <w:rsid w:val="003E2FB1"/>
    <w:rsid w:val="003E43BF"/>
    <w:rsid w:val="003E504F"/>
    <w:rsid w:val="003E56A5"/>
    <w:rsid w:val="003E620B"/>
    <w:rsid w:val="003E6776"/>
    <w:rsid w:val="003F07DB"/>
    <w:rsid w:val="003F0A5F"/>
    <w:rsid w:val="003F0F4B"/>
    <w:rsid w:val="003F1505"/>
    <w:rsid w:val="003F3C68"/>
    <w:rsid w:val="003F3DD4"/>
    <w:rsid w:val="003F48F0"/>
    <w:rsid w:val="003F594F"/>
    <w:rsid w:val="003F6872"/>
    <w:rsid w:val="003F732D"/>
    <w:rsid w:val="004019AA"/>
    <w:rsid w:val="004022B1"/>
    <w:rsid w:val="004034E4"/>
    <w:rsid w:val="0040396D"/>
    <w:rsid w:val="0040456C"/>
    <w:rsid w:val="00407F13"/>
    <w:rsid w:val="004108FE"/>
    <w:rsid w:val="00411D91"/>
    <w:rsid w:val="004143BE"/>
    <w:rsid w:val="0041566F"/>
    <w:rsid w:val="0042184B"/>
    <w:rsid w:val="00423F7F"/>
    <w:rsid w:val="0042458B"/>
    <w:rsid w:val="004256F9"/>
    <w:rsid w:val="00425E51"/>
    <w:rsid w:val="0042698A"/>
    <w:rsid w:val="00427ED9"/>
    <w:rsid w:val="00431583"/>
    <w:rsid w:val="00431C25"/>
    <w:rsid w:val="00431D4A"/>
    <w:rsid w:val="00433951"/>
    <w:rsid w:val="00435156"/>
    <w:rsid w:val="00437AB2"/>
    <w:rsid w:val="00443AAB"/>
    <w:rsid w:val="00444BC1"/>
    <w:rsid w:val="00447B08"/>
    <w:rsid w:val="004509C8"/>
    <w:rsid w:val="00453263"/>
    <w:rsid w:val="00453428"/>
    <w:rsid w:val="00453437"/>
    <w:rsid w:val="0045370A"/>
    <w:rsid w:val="00453E29"/>
    <w:rsid w:val="00456A51"/>
    <w:rsid w:val="004572EF"/>
    <w:rsid w:val="00461149"/>
    <w:rsid w:val="00461728"/>
    <w:rsid w:val="0046598D"/>
    <w:rsid w:val="00465B71"/>
    <w:rsid w:val="004662E3"/>
    <w:rsid w:val="004713F9"/>
    <w:rsid w:val="004726BF"/>
    <w:rsid w:val="00473419"/>
    <w:rsid w:val="00475F06"/>
    <w:rsid w:val="00476E03"/>
    <w:rsid w:val="0047789A"/>
    <w:rsid w:val="004830D5"/>
    <w:rsid w:val="00485556"/>
    <w:rsid w:val="00485575"/>
    <w:rsid w:val="00485D83"/>
    <w:rsid w:val="00493C3E"/>
    <w:rsid w:val="00494303"/>
    <w:rsid w:val="00495A22"/>
    <w:rsid w:val="004A0D74"/>
    <w:rsid w:val="004A394A"/>
    <w:rsid w:val="004A4158"/>
    <w:rsid w:val="004A4669"/>
    <w:rsid w:val="004A46A4"/>
    <w:rsid w:val="004A5EB0"/>
    <w:rsid w:val="004B060F"/>
    <w:rsid w:val="004B158D"/>
    <w:rsid w:val="004B2E37"/>
    <w:rsid w:val="004B401B"/>
    <w:rsid w:val="004B4371"/>
    <w:rsid w:val="004B7FED"/>
    <w:rsid w:val="004C130D"/>
    <w:rsid w:val="004C3597"/>
    <w:rsid w:val="004C50E5"/>
    <w:rsid w:val="004C5C02"/>
    <w:rsid w:val="004C5CB5"/>
    <w:rsid w:val="004C68D3"/>
    <w:rsid w:val="004C6CEB"/>
    <w:rsid w:val="004C7EB7"/>
    <w:rsid w:val="004D1166"/>
    <w:rsid w:val="004D3C48"/>
    <w:rsid w:val="004D454F"/>
    <w:rsid w:val="004D60E7"/>
    <w:rsid w:val="004D708D"/>
    <w:rsid w:val="004D7A20"/>
    <w:rsid w:val="004D7C89"/>
    <w:rsid w:val="004E0899"/>
    <w:rsid w:val="004E174B"/>
    <w:rsid w:val="004E3E19"/>
    <w:rsid w:val="004E5455"/>
    <w:rsid w:val="004E78FC"/>
    <w:rsid w:val="004F1586"/>
    <w:rsid w:val="004F31C9"/>
    <w:rsid w:val="004F4F39"/>
    <w:rsid w:val="004F7D16"/>
    <w:rsid w:val="00500203"/>
    <w:rsid w:val="00505A90"/>
    <w:rsid w:val="00505AB9"/>
    <w:rsid w:val="00505E15"/>
    <w:rsid w:val="00506FD9"/>
    <w:rsid w:val="00510355"/>
    <w:rsid w:val="005103AB"/>
    <w:rsid w:val="005107EE"/>
    <w:rsid w:val="00513F39"/>
    <w:rsid w:val="00516A1D"/>
    <w:rsid w:val="00516FF2"/>
    <w:rsid w:val="00517736"/>
    <w:rsid w:val="005205CA"/>
    <w:rsid w:val="00523BA1"/>
    <w:rsid w:val="00524081"/>
    <w:rsid w:val="00524A3D"/>
    <w:rsid w:val="00524DFD"/>
    <w:rsid w:val="0052596C"/>
    <w:rsid w:val="00526116"/>
    <w:rsid w:val="005275B9"/>
    <w:rsid w:val="0052786B"/>
    <w:rsid w:val="00530C92"/>
    <w:rsid w:val="0053541D"/>
    <w:rsid w:val="005363B5"/>
    <w:rsid w:val="0054031D"/>
    <w:rsid w:val="00541F97"/>
    <w:rsid w:val="00542DB4"/>
    <w:rsid w:val="005441E7"/>
    <w:rsid w:val="00544906"/>
    <w:rsid w:val="00545984"/>
    <w:rsid w:val="005460DE"/>
    <w:rsid w:val="00546CEE"/>
    <w:rsid w:val="0055115E"/>
    <w:rsid w:val="00551C5E"/>
    <w:rsid w:val="00552089"/>
    <w:rsid w:val="0055240A"/>
    <w:rsid w:val="005545D8"/>
    <w:rsid w:val="00554DF0"/>
    <w:rsid w:val="00555E29"/>
    <w:rsid w:val="00557469"/>
    <w:rsid w:val="0056025C"/>
    <w:rsid w:val="00560D2E"/>
    <w:rsid w:val="00561812"/>
    <w:rsid w:val="00563811"/>
    <w:rsid w:val="0056530E"/>
    <w:rsid w:val="005656CA"/>
    <w:rsid w:val="005660BD"/>
    <w:rsid w:val="00567F4A"/>
    <w:rsid w:val="00570344"/>
    <w:rsid w:val="00570C46"/>
    <w:rsid w:val="00574C1F"/>
    <w:rsid w:val="0057592B"/>
    <w:rsid w:val="00576732"/>
    <w:rsid w:val="00580CA4"/>
    <w:rsid w:val="00580D68"/>
    <w:rsid w:val="00581B50"/>
    <w:rsid w:val="00581EDB"/>
    <w:rsid w:val="00582624"/>
    <w:rsid w:val="005847D0"/>
    <w:rsid w:val="00584AEC"/>
    <w:rsid w:val="00585A5F"/>
    <w:rsid w:val="00585C2E"/>
    <w:rsid w:val="0058626D"/>
    <w:rsid w:val="005865AF"/>
    <w:rsid w:val="0058705A"/>
    <w:rsid w:val="0058796E"/>
    <w:rsid w:val="00587E47"/>
    <w:rsid w:val="00592A04"/>
    <w:rsid w:val="005943CE"/>
    <w:rsid w:val="00595139"/>
    <w:rsid w:val="00595E35"/>
    <w:rsid w:val="00595E6C"/>
    <w:rsid w:val="00597432"/>
    <w:rsid w:val="00597946"/>
    <w:rsid w:val="005A0EC0"/>
    <w:rsid w:val="005A1933"/>
    <w:rsid w:val="005A20FD"/>
    <w:rsid w:val="005A2857"/>
    <w:rsid w:val="005A28DC"/>
    <w:rsid w:val="005B0DAC"/>
    <w:rsid w:val="005B14A7"/>
    <w:rsid w:val="005B28CB"/>
    <w:rsid w:val="005B4958"/>
    <w:rsid w:val="005B4E1F"/>
    <w:rsid w:val="005B4FDF"/>
    <w:rsid w:val="005B51F1"/>
    <w:rsid w:val="005B5488"/>
    <w:rsid w:val="005B69ED"/>
    <w:rsid w:val="005B6C1C"/>
    <w:rsid w:val="005B7B20"/>
    <w:rsid w:val="005C1070"/>
    <w:rsid w:val="005C566B"/>
    <w:rsid w:val="005C61A8"/>
    <w:rsid w:val="005C65F4"/>
    <w:rsid w:val="005C67C3"/>
    <w:rsid w:val="005C73D7"/>
    <w:rsid w:val="005C7801"/>
    <w:rsid w:val="005D01DB"/>
    <w:rsid w:val="005D071F"/>
    <w:rsid w:val="005D468D"/>
    <w:rsid w:val="005D6106"/>
    <w:rsid w:val="005D6801"/>
    <w:rsid w:val="005D6E09"/>
    <w:rsid w:val="005D6E99"/>
    <w:rsid w:val="005E4114"/>
    <w:rsid w:val="005E5D87"/>
    <w:rsid w:val="005E7456"/>
    <w:rsid w:val="005E7B8D"/>
    <w:rsid w:val="005F177D"/>
    <w:rsid w:val="005F3437"/>
    <w:rsid w:val="005F3F81"/>
    <w:rsid w:val="005F48C7"/>
    <w:rsid w:val="005F4BF5"/>
    <w:rsid w:val="005F5E7B"/>
    <w:rsid w:val="00600B4B"/>
    <w:rsid w:val="006043A4"/>
    <w:rsid w:val="00604666"/>
    <w:rsid w:val="00604676"/>
    <w:rsid w:val="0060469B"/>
    <w:rsid w:val="00605FF8"/>
    <w:rsid w:val="00606719"/>
    <w:rsid w:val="00606950"/>
    <w:rsid w:val="00606D3C"/>
    <w:rsid w:val="00607C70"/>
    <w:rsid w:val="00610915"/>
    <w:rsid w:val="00617244"/>
    <w:rsid w:val="00617CAF"/>
    <w:rsid w:val="0062123A"/>
    <w:rsid w:val="00622135"/>
    <w:rsid w:val="006222AB"/>
    <w:rsid w:val="006248BD"/>
    <w:rsid w:val="00630131"/>
    <w:rsid w:val="00631E67"/>
    <w:rsid w:val="00632C36"/>
    <w:rsid w:val="00632DDD"/>
    <w:rsid w:val="00637723"/>
    <w:rsid w:val="006403FD"/>
    <w:rsid w:val="0064478F"/>
    <w:rsid w:val="00645DFD"/>
    <w:rsid w:val="006463A9"/>
    <w:rsid w:val="006474EA"/>
    <w:rsid w:val="00647C99"/>
    <w:rsid w:val="0065136E"/>
    <w:rsid w:val="0065412C"/>
    <w:rsid w:val="00654173"/>
    <w:rsid w:val="00654F6A"/>
    <w:rsid w:val="00654FDF"/>
    <w:rsid w:val="00655F29"/>
    <w:rsid w:val="006560E8"/>
    <w:rsid w:val="0065614C"/>
    <w:rsid w:val="00656378"/>
    <w:rsid w:val="00656612"/>
    <w:rsid w:val="006630B3"/>
    <w:rsid w:val="0066461F"/>
    <w:rsid w:val="00667357"/>
    <w:rsid w:val="0066786E"/>
    <w:rsid w:val="0067035F"/>
    <w:rsid w:val="00670CE4"/>
    <w:rsid w:val="00672AD0"/>
    <w:rsid w:val="006745F6"/>
    <w:rsid w:val="00675296"/>
    <w:rsid w:val="0067601E"/>
    <w:rsid w:val="00676D70"/>
    <w:rsid w:val="00680A93"/>
    <w:rsid w:val="00681C06"/>
    <w:rsid w:val="00682B19"/>
    <w:rsid w:val="00682D0A"/>
    <w:rsid w:val="006843CD"/>
    <w:rsid w:val="006900C3"/>
    <w:rsid w:val="00693294"/>
    <w:rsid w:val="006936EC"/>
    <w:rsid w:val="006938D5"/>
    <w:rsid w:val="00694034"/>
    <w:rsid w:val="00695992"/>
    <w:rsid w:val="00695C62"/>
    <w:rsid w:val="00695FE6"/>
    <w:rsid w:val="006965B6"/>
    <w:rsid w:val="006A019C"/>
    <w:rsid w:val="006A02CF"/>
    <w:rsid w:val="006A2CA7"/>
    <w:rsid w:val="006A68BA"/>
    <w:rsid w:val="006A75D4"/>
    <w:rsid w:val="006B1CD6"/>
    <w:rsid w:val="006B3826"/>
    <w:rsid w:val="006B47CC"/>
    <w:rsid w:val="006B6A55"/>
    <w:rsid w:val="006B6B62"/>
    <w:rsid w:val="006B7A45"/>
    <w:rsid w:val="006C001C"/>
    <w:rsid w:val="006C0134"/>
    <w:rsid w:val="006C0C8A"/>
    <w:rsid w:val="006C247B"/>
    <w:rsid w:val="006C2FFC"/>
    <w:rsid w:val="006C3773"/>
    <w:rsid w:val="006C43E7"/>
    <w:rsid w:val="006C4758"/>
    <w:rsid w:val="006C4FE0"/>
    <w:rsid w:val="006C61A7"/>
    <w:rsid w:val="006C639B"/>
    <w:rsid w:val="006C67D8"/>
    <w:rsid w:val="006D049F"/>
    <w:rsid w:val="006D098B"/>
    <w:rsid w:val="006D0C51"/>
    <w:rsid w:val="006D1BAE"/>
    <w:rsid w:val="006D1BF6"/>
    <w:rsid w:val="006D22F5"/>
    <w:rsid w:val="006D2E8E"/>
    <w:rsid w:val="006D2F96"/>
    <w:rsid w:val="006D32A9"/>
    <w:rsid w:val="006D4801"/>
    <w:rsid w:val="006D533A"/>
    <w:rsid w:val="006D5492"/>
    <w:rsid w:val="006D719C"/>
    <w:rsid w:val="006E03C0"/>
    <w:rsid w:val="006E0A21"/>
    <w:rsid w:val="006E0A9D"/>
    <w:rsid w:val="006E0FBD"/>
    <w:rsid w:val="006E123F"/>
    <w:rsid w:val="006E1F2D"/>
    <w:rsid w:val="006E5965"/>
    <w:rsid w:val="006E5F8A"/>
    <w:rsid w:val="006E7BF0"/>
    <w:rsid w:val="006F1A4F"/>
    <w:rsid w:val="006F587B"/>
    <w:rsid w:val="006F6A4C"/>
    <w:rsid w:val="006F7483"/>
    <w:rsid w:val="006F7513"/>
    <w:rsid w:val="006F799B"/>
    <w:rsid w:val="00701050"/>
    <w:rsid w:val="00711C59"/>
    <w:rsid w:val="0071234F"/>
    <w:rsid w:val="00712A28"/>
    <w:rsid w:val="00712B3E"/>
    <w:rsid w:val="007133CE"/>
    <w:rsid w:val="00713468"/>
    <w:rsid w:val="00713FFA"/>
    <w:rsid w:val="00715115"/>
    <w:rsid w:val="0071518E"/>
    <w:rsid w:val="00715836"/>
    <w:rsid w:val="00721E8F"/>
    <w:rsid w:val="00723AA9"/>
    <w:rsid w:val="0072420C"/>
    <w:rsid w:val="00725345"/>
    <w:rsid w:val="00730B34"/>
    <w:rsid w:val="007338EA"/>
    <w:rsid w:val="00733CD8"/>
    <w:rsid w:val="00733F4A"/>
    <w:rsid w:val="0073442A"/>
    <w:rsid w:val="00734F04"/>
    <w:rsid w:val="00735506"/>
    <w:rsid w:val="0073557F"/>
    <w:rsid w:val="0073604C"/>
    <w:rsid w:val="007410AF"/>
    <w:rsid w:val="00742DD3"/>
    <w:rsid w:val="007434FD"/>
    <w:rsid w:val="00744344"/>
    <w:rsid w:val="007445A0"/>
    <w:rsid w:val="007449BD"/>
    <w:rsid w:val="0074542D"/>
    <w:rsid w:val="00745FF1"/>
    <w:rsid w:val="0074784D"/>
    <w:rsid w:val="00750E31"/>
    <w:rsid w:val="00750F90"/>
    <w:rsid w:val="0075228C"/>
    <w:rsid w:val="0075241A"/>
    <w:rsid w:val="00753965"/>
    <w:rsid w:val="007543EC"/>
    <w:rsid w:val="00756A47"/>
    <w:rsid w:val="00761859"/>
    <w:rsid w:val="00762B96"/>
    <w:rsid w:val="007678A8"/>
    <w:rsid w:val="007719D7"/>
    <w:rsid w:val="00772F2B"/>
    <w:rsid w:val="00774CB2"/>
    <w:rsid w:val="00781D65"/>
    <w:rsid w:val="00782997"/>
    <w:rsid w:val="00783758"/>
    <w:rsid w:val="007851AE"/>
    <w:rsid w:val="00786948"/>
    <w:rsid w:val="00786C0B"/>
    <w:rsid w:val="00786DA4"/>
    <w:rsid w:val="00791DD8"/>
    <w:rsid w:val="00791F75"/>
    <w:rsid w:val="007924F8"/>
    <w:rsid w:val="00794CD3"/>
    <w:rsid w:val="0079620C"/>
    <w:rsid w:val="00796B05"/>
    <w:rsid w:val="007974E8"/>
    <w:rsid w:val="00797F20"/>
    <w:rsid w:val="007A1557"/>
    <w:rsid w:val="007A50B0"/>
    <w:rsid w:val="007A5D6B"/>
    <w:rsid w:val="007A66BB"/>
    <w:rsid w:val="007A688E"/>
    <w:rsid w:val="007A7116"/>
    <w:rsid w:val="007A74FC"/>
    <w:rsid w:val="007B126A"/>
    <w:rsid w:val="007B17BC"/>
    <w:rsid w:val="007B1AC2"/>
    <w:rsid w:val="007B38F8"/>
    <w:rsid w:val="007B3956"/>
    <w:rsid w:val="007B6216"/>
    <w:rsid w:val="007B6262"/>
    <w:rsid w:val="007B65BF"/>
    <w:rsid w:val="007C1D51"/>
    <w:rsid w:val="007C5C1C"/>
    <w:rsid w:val="007C65AD"/>
    <w:rsid w:val="007C6D30"/>
    <w:rsid w:val="007D08F7"/>
    <w:rsid w:val="007D1145"/>
    <w:rsid w:val="007D247A"/>
    <w:rsid w:val="007D5281"/>
    <w:rsid w:val="007D5442"/>
    <w:rsid w:val="007D5909"/>
    <w:rsid w:val="007D6221"/>
    <w:rsid w:val="007D652C"/>
    <w:rsid w:val="007D7201"/>
    <w:rsid w:val="007E119C"/>
    <w:rsid w:val="007E2A8C"/>
    <w:rsid w:val="007E2F00"/>
    <w:rsid w:val="007E3F65"/>
    <w:rsid w:val="007E40CC"/>
    <w:rsid w:val="007E6D87"/>
    <w:rsid w:val="007E7E60"/>
    <w:rsid w:val="007F0C97"/>
    <w:rsid w:val="007F5593"/>
    <w:rsid w:val="007F599C"/>
    <w:rsid w:val="008015A0"/>
    <w:rsid w:val="0080167B"/>
    <w:rsid w:val="008016D4"/>
    <w:rsid w:val="008034E7"/>
    <w:rsid w:val="008047A0"/>
    <w:rsid w:val="0080526F"/>
    <w:rsid w:val="008156EA"/>
    <w:rsid w:val="00815CC0"/>
    <w:rsid w:val="00816CC3"/>
    <w:rsid w:val="00816DF6"/>
    <w:rsid w:val="008170A6"/>
    <w:rsid w:val="00817912"/>
    <w:rsid w:val="00817E86"/>
    <w:rsid w:val="0082007D"/>
    <w:rsid w:val="008204A5"/>
    <w:rsid w:val="00824E49"/>
    <w:rsid w:val="0082739B"/>
    <w:rsid w:val="0083075D"/>
    <w:rsid w:val="008324FA"/>
    <w:rsid w:val="0083269C"/>
    <w:rsid w:val="008327CB"/>
    <w:rsid w:val="00833325"/>
    <w:rsid w:val="00834193"/>
    <w:rsid w:val="0083458E"/>
    <w:rsid w:val="008349FE"/>
    <w:rsid w:val="00835131"/>
    <w:rsid w:val="008356B1"/>
    <w:rsid w:val="00836868"/>
    <w:rsid w:val="00844B71"/>
    <w:rsid w:val="00846060"/>
    <w:rsid w:val="00853556"/>
    <w:rsid w:val="00853C61"/>
    <w:rsid w:val="00854607"/>
    <w:rsid w:val="00856B50"/>
    <w:rsid w:val="0085701C"/>
    <w:rsid w:val="0086112A"/>
    <w:rsid w:val="0086227F"/>
    <w:rsid w:val="00863DF5"/>
    <w:rsid w:val="00866166"/>
    <w:rsid w:val="00871E6B"/>
    <w:rsid w:val="00872167"/>
    <w:rsid w:val="008734EB"/>
    <w:rsid w:val="00873988"/>
    <w:rsid w:val="00874A34"/>
    <w:rsid w:val="0087579D"/>
    <w:rsid w:val="00875AB8"/>
    <w:rsid w:val="00881BAF"/>
    <w:rsid w:val="00881C6F"/>
    <w:rsid w:val="00886D76"/>
    <w:rsid w:val="008909D2"/>
    <w:rsid w:val="00890C09"/>
    <w:rsid w:val="00891F58"/>
    <w:rsid w:val="008951DF"/>
    <w:rsid w:val="00895BE1"/>
    <w:rsid w:val="0089604A"/>
    <w:rsid w:val="008973AB"/>
    <w:rsid w:val="008976D3"/>
    <w:rsid w:val="008A153D"/>
    <w:rsid w:val="008A1E09"/>
    <w:rsid w:val="008A2915"/>
    <w:rsid w:val="008A74A0"/>
    <w:rsid w:val="008A7E12"/>
    <w:rsid w:val="008B2374"/>
    <w:rsid w:val="008B3073"/>
    <w:rsid w:val="008B4940"/>
    <w:rsid w:val="008B5418"/>
    <w:rsid w:val="008B6FCE"/>
    <w:rsid w:val="008B7040"/>
    <w:rsid w:val="008B75EA"/>
    <w:rsid w:val="008C1316"/>
    <w:rsid w:val="008C18DD"/>
    <w:rsid w:val="008C1B52"/>
    <w:rsid w:val="008C3B7D"/>
    <w:rsid w:val="008C4826"/>
    <w:rsid w:val="008C4B8F"/>
    <w:rsid w:val="008C5D60"/>
    <w:rsid w:val="008E24C9"/>
    <w:rsid w:val="008E487F"/>
    <w:rsid w:val="008E4FB7"/>
    <w:rsid w:val="008E5057"/>
    <w:rsid w:val="008E59ED"/>
    <w:rsid w:val="008F1282"/>
    <w:rsid w:val="008F2C80"/>
    <w:rsid w:val="008F4063"/>
    <w:rsid w:val="008F4336"/>
    <w:rsid w:val="008F50DE"/>
    <w:rsid w:val="008F5E71"/>
    <w:rsid w:val="00901DDB"/>
    <w:rsid w:val="00902636"/>
    <w:rsid w:val="00903E18"/>
    <w:rsid w:val="00907780"/>
    <w:rsid w:val="00907969"/>
    <w:rsid w:val="0091106C"/>
    <w:rsid w:val="0091441D"/>
    <w:rsid w:val="0091476D"/>
    <w:rsid w:val="0091479A"/>
    <w:rsid w:val="00915C69"/>
    <w:rsid w:val="0091665B"/>
    <w:rsid w:val="009177C4"/>
    <w:rsid w:val="00920037"/>
    <w:rsid w:val="00920322"/>
    <w:rsid w:val="0092436F"/>
    <w:rsid w:val="00927098"/>
    <w:rsid w:val="00927C01"/>
    <w:rsid w:val="00934094"/>
    <w:rsid w:val="00934A31"/>
    <w:rsid w:val="00934C24"/>
    <w:rsid w:val="009357C5"/>
    <w:rsid w:val="00940D46"/>
    <w:rsid w:val="00942112"/>
    <w:rsid w:val="00942A9B"/>
    <w:rsid w:val="00942FB4"/>
    <w:rsid w:val="00944AC9"/>
    <w:rsid w:val="00945B67"/>
    <w:rsid w:val="00946481"/>
    <w:rsid w:val="009467AF"/>
    <w:rsid w:val="00946D78"/>
    <w:rsid w:val="00947D7E"/>
    <w:rsid w:val="009508E2"/>
    <w:rsid w:val="00952843"/>
    <w:rsid w:val="00953051"/>
    <w:rsid w:val="0095324F"/>
    <w:rsid w:val="0095418C"/>
    <w:rsid w:val="00954793"/>
    <w:rsid w:val="0095565C"/>
    <w:rsid w:val="00955868"/>
    <w:rsid w:val="00956033"/>
    <w:rsid w:val="00956BFF"/>
    <w:rsid w:val="00960906"/>
    <w:rsid w:val="00961946"/>
    <w:rsid w:val="00963C69"/>
    <w:rsid w:val="009645D2"/>
    <w:rsid w:val="00964883"/>
    <w:rsid w:val="009658CB"/>
    <w:rsid w:val="009662B5"/>
    <w:rsid w:val="00970BDD"/>
    <w:rsid w:val="009719AE"/>
    <w:rsid w:val="00972D64"/>
    <w:rsid w:val="009737B0"/>
    <w:rsid w:val="00973FCF"/>
    <w:rsid w:val="0097443F"/>
    <w:rsid w:val="00975A70"/>
    <w:rsid w:val="0097639B"/>
    <w:rsid w:val="0097748C"/>
    <w:rsid w:val="009803B1"/>
    <w:rsid w:val="00980678"/>
    <w:rsid w:val="00980802"/>
    <w:rsid w:val="00980975"/>
    <w:rsid w:val="00981CBB"/>
    <w:rsid w:val="0098374C"/>
    <w:rsid w:val="00983810"/>
    <w:rsid w:val="00983B01"/>
    <w:rsid w:val="00984FE5"/>
    <w:rsid w:val="00985E33"/>
    <w:rsid w:val="009873DF"/>
    <w:rsid w:val="009873FC"/>
    <w:rsid w:val="00993524"/>
    <w:rsid w:val="00996B14"/>
    <w:rsid w:val="009A00DD"/>
    <w:rsid w:val="009A1162"/>
    <w:rsid w:val="009A2B63"/>
    <w:rsid w:val="009A404F"/>
    <w:rsid w:val="009A4250"/>
    <w:rsid w:val="009A539B"/>
    <w:rsid w:val="009A5425"/>
    <w:rsid w:val="009B09FD"/>
    <w:rsid w:val="009B250C"/>
    <w:rsid w:val="009B28E4"/>
    <w:rsid w:val="009B2CEC"/>
    <w:rsid w:val="009B36D3"/>
    <w:rsid w:val="009B3A6B"/>
    <w:rsid w:val="009B3B19"/>
    <w:rsid w:val="009B5488"/>
    <w:rsid w:val="009B6046"/>
    <w:rsid w:val="009B7E6E"/>
    <w:rsid w:val="009C0FFD"/>
    <w:rsid w:val="009C198E"/>
    <w:rsid w:val="009C1CDA"/>
    <w:rsid w:val="009C1D31"/>
    <w:rsid w:val="009C4AF3"/>
    <w:rsid w:val="009C5EB4"/>
    <w:rsid w:val="009D0898"/>
    <w:rsid w:val="009D4B4F"/>
    <w:rsid w:val="009D7C3C"/>
    <w:rsid w:val="009E0225"/>
    <w:rsid w:val="009E0989"/>
    <w:rsid w:val="009E1077"/>
    <w:rsid w:val="009E1892"/>
    <w:rsid w:val="009E1AC2"/>
    <w:rsid w:val="009E1B0D"/>
    <w:rsid w:val="009E2863"/>
    <w:rsid w:val="009E557F"/>
    <w:rsid w:val="009E6605"/>
    <w:rsid w:val="009E6F1A"/>
    <w:rsid w:val="009E7183"/>
    <w:rsid w:val="009E7601"/>
    <w:rsid w:val="009F0FF9"/>
    <w:rsid w:val="009F128C"/>
    <w:rsid w:val="009F144A"/>
    <w:rsid w:val="009F1A5E"/>
    <w:rsid w:val="009F3B3E"/>
    <w:rsid w:val="009F3C14"/>
    <w:rsid w:val="009F4E9A"/>
    <w:rsid w:val="009F5F90"/>
    <w:rsid w:val="009F7D86"/>
    <w:rsid w:val="00A0040F"/>
    <w:rsid w:val="00A02387"/>
    <w:rsid w:val="00A03FF9"/>
    <w:rsid w:val="00A058A7"/>
    <w:rsid w:val="00A13D89"/>
    <w:rsid w:val="00A14179"/>
    <w:rsid w:val="00A1439B"/>
    <w:rsid w:val="00A14A81"/>
    <w:rsid w:val="00A2312D"/>
    <w:rsid w:val="00A23990"/>
    <w:rsid w:val="00A23C1A"/>
    <w:rsid w:val="00A25D38"/>
    <w:rsid w:val="00A33888"/>
    <w:rsid w:val="00A35D76"/>
    <w:rsid w:val="00A36B9E"/>
    <w:rsid w:val="00A37B09"/>
    <w:rsid w:val="00A401E1"/>
    <w:rsid w:val="00A414F0"/>
    <w:rsid w:val="00A426CA"/>
    <w:rsid w:val="00A43D4E"/>
    <w:rsid w:val="00A467EE"/>
    <w:rsid w:val="00A477A3"/>
    <w:rsid w:val="00A47F8A"/>
    <w:rsid w:val="00A521C1"/>
    <w:rsid w:val="00A52A5A"/>
    <w:rsid w:val="00A53C80"/>
    <w:rsid w:val="00A544A8"/>
    <w:rsid w:val="00A550A6"/>
    <w:rsid w:val="00A56BA3"/>
    <w:rsid w:val="00A57007"/>
    <w:rsid w:val="00A57E5F"/>
    <w:rsid w:val="00A602F1"/>
    <w:rsid w:val="00A63035"/>
    <w:rsid w:val="00A632CF"/>
    <w:rsid w:val="00A634BA"/>
    <w:rsid w:val="00A644F1"/>
    <w:rsid w:val="00A647A0"/>
    <w:rsid w:val="00A65C4D"/>
    <w:rsid w:val="00A6757F"/>
    <w:rsid w:val="00A70220"/>
    <w:rsid w:val="00A70D3C"/>
    <w:rsid w:val="00A71815"/>
    <w:rsid w:val="00A72592"/>
    <w:rsid w:val="00A72BFE"/>
    <w:rsid w:val="00A734D9"/>
    <w:rsid w:val="00A7535C"/>
    <w:rsid w:val="00A81A50"/>
    <w:rsid w:val="00A82800"/>
    <w:rsid w:val="00A8302A"/>
    <w:rsid w:val="00A8342E"/>
    <w:rsid w:val="00A87F4E"/>
    <w:rsid w:val="00A9076F"/>
    <w:rsid w:val="00A912F9"/>
    <w:rsid w:val="00A91A8A"/>
    <w:rsid w:val="00A91E26"/>
    <w:rsid w:val="00A93092"/>
    <w:rsid w:val="00A94A44"/>
    <w:rsid w:val="00A94D2A"/>
    <w:rsid w:val="00A964C2"/>
    <w:rsid w:val="00A97038"/>
    <w:rsid w:val="00A97C35"/>
    <w:rsid w:val="00AA0C1A"/>
    <w:rsid w:val="00AA0CF4"/>
    <w:rsid w:val="00AA1305"/>
    <w:rsid w:val="00AA1D01"/>
    <w:rsid w:val="00AA38EC"/>
    <w:rsid w:val="00AA3D31"/>
    <w:rsid w:val="00AA64BD"/>
    <w:rsid w:val="00AB0670"/>
    <w:rsid w:val="00AB131F"/>
    <w:rsid w:val="00AB1BE9"/>
    <w:rsid w:val="00AB2419"/>
    <w:rsid w:val="00AB298E"/>
    <w:rsid w:val="00AB3293"/>
    <w:rsid w:val="00AB3408"/>
    <w:rsid w:val="00AB4CAA"/>
    <w:rsid w:val="00AB71E4"/>
    <w:rsid w:val="00AB778E"/>
    <w:rsid w:val="00AC0BE0"/>
    <w:rsid w:val="00AC3BD9"/>
    <w:rsid w:val="00AC52B2"/>
    <w:rsid w:val="00AC7263"/>
    <w:rsid w:val="00AD1A2A"/>
    <w:rsid w:val="00AD1F1C"/>
    <w:rsid w:val="00AD2378"/>
    <w:rsid w:val="00AD3122"/>
    <w:rsid w:val="00AD37A9"/>
    <w:rsid w:val="00AD7C94"/>
    <w:rsid w:val="00AD7DB8"/>
    <w:rsid w:val="00AE0D02"/>
    <w:rsid w:val="00AE3136"/>
    <w:rsid w:val="00AE4926"/>
    <w:rsid w:val="00AE50E8"/>
    <w:rsid w:val="00AE50F9"/>
    <w:rsid w:val="00AE7F01"/>
    <w:rsid w:val="00AF2370"/>
    <w:rsid w:val="00AF3829"/>
    <w:rsid w:val="00AF405E"/>
    <w:rsid w:val="00AF550B"/>
    <w:rsid w:val="00AF68C0"/>
    <w:rsid w:val="00AF7F7F"/>
    <w:rsid w:val="00B00603"/>
    <w:rsid w:val="00B00BBD"/>
    <w:rsid w:val="00B01B56"/>
    <w:rsid w:val="00B01CFD"/>
    <w:rsid w:val="00B0274D"/>
    <w:rsid w:val="00B02840"/>
    <w:rsid w:val="00B06278"/>
    <w:rsid w:val="00B07F53"/>
    <w:rsid w:val="00B1078F"/>
    <w:rsid w:val="00B1134A"/>
    <w:rsid w:val="00B114CC"/>
    <w:rsid w:val="00B11747"/>
    <w:rsid w:val="00B123DF"/>
    <w:rsid w:val="00B128D5"/>
    <w:rsid w:val="00B13870"/>
    <w:rsid w:val="00B15E4A"/>
    <w:rsid w:val="00B1604D"/>
    <w:rsid w:val="00B17E2F"/>
    <w:rsid w:val="00B200F8"/>
    <w:rsid w:val="00B20157"/>
    <w:rsid w:val="00B23B35"/>
    <w:rsid w:val="00B24D48"/>
    <w:rsid w:val="00B31566"/>
    <w:rsid w:val="00B3277F"/>
    <w:rsid w:val="00B3388B"/>
    <w:rsid w:val="00B341CB"/>
    <w:rsid w:val="00B40020"/>
    <w:rsid w:val="00B408FD"/>
    <w:rsid w:val="00B41824"/>
    <w:rsid w:val="00B435AA"/>
    <w:rsid w:val="00B438AB"/>
    <w:rsid w:val="00B45091"/>
    <w:rsid w:val="00B467A4"/>
    <w:rsid w:val="00B532E0"/>
    <w:rsid w:val="00B53647"/>
    <w:rsid w:val="00B548F4"/>
    <w:rsid w:val="00B60427"/>
    <w:rsid w:val="00B634A3"/>
    <w:rsid w:val="00B66C8E"/>
    <w:rsid w:val="00B67F5A"/>
    <w:rsid w:val="00B710A5"/>
    <w:rsid w:val="00B72598"/>
    <w:rsid w:val="00B758AC"/>
    <w:rsid w:val="00B77A99"/>
    <w:rsid w:val="00B800F3"/>
    <w:rsid w:val="00B81BBB"/>
    <w:rsid w:val="00B82510"/>
    <w:rsid w:val="00B82653"/>
    <w:rsid w:val="00B831BE"/>
    <w:rsid w:val="00B834A8"/>
    <w:rsid w:val="00B860B6"/>
    <w:rsid w:val="00B878FB"/>
    <w:rsid w:val="00B91373"/>
    <w:rsid w:val="00B92711"/>
    <w:rsid w:val="00B95601"/>
    <w:rsid w:val="00B970CB"/>
    <w:rsid w:val="00BA0B1D"/>
    <w:rsid w:val="00BA0CD8"/>
    <w:rsid w:val="00BA1F69"/>
    <w:rsid w:val="00BA2887"/>
    <w:rsid w:val="00BA2949"/>
    <w:rsid w:val="00BA3E79"/>
    <w:rsid w:val="00BA59D3"/>
    <w:rsid w:val="00BA5CFF"/>
    <w:rsid w:val="00BA6210"/>
    <w:rsid w:val="00BA6322"/>
    <w:rsid w:val="00BA667A"/>
    <w:rsid w:val="00BB1988"/>
    <w:rsid w:val="00BB457E"/>
    <w:rsid w:val="00BB48F2"/>
    <w:rsid w:val="00BB499D"/>
    <w:rsid w:val="00BB7C35"/>
    <w:rsid w:val="00BC0F6B"/>
    <w:rsid w:val="00BC290C"/>
    <w:rsid w:val="00BC3E2A"/>
    <w:rsid w:val="00BC5298"/>
    <w:rsid w:val="00BC55DF"/>
    <w:rsid w:val="00BC7326"/>
    <w:rsid w:val="00BC740E"/>
    <w:rsid w:val="00BC78E6"/>
    <w:rsid w:val="00BD1346"/>
    <w:rsid w:val="00BD350B"/>
    <w:rsid w:val="00BD3BC5"/>
    <w:rsid w:val="00BD401D"/>
    <w:rsid w:val="00BD591C"/>
    <w:rsid w:val="00BD6277"/>
    <w:rsid w:val="00BD6BBE"/>
    <w:rsid w:val="00BE0F09"/>
    <w:rsid w:val="00BE0F0A"/>
    <w:rsid w:val="00BE3064"/>
    <w:rsid w:val="00BE5042"/>
    <w:rsid w:val="00BE5D47"/>
    <w:rsid w:val="00BE7EDF"/>
    <w:rsid w:val="00BF0A51"/>
    <w:rsid w:val="00BF1EE4"/>
    <w:rsid w:val="00BF2DE3"/>
    <w:rsid w:val="00BF2E80"/>
    <w:rsid w:val="00BF7212"/>
    <w:rsid w:val="00C02AF3"/>
    <w:rsid w:val="00C031C0"/>
    <w:rsid w:val="00C03D02"/>
    <w:rsid w:val="00C06101"/>
    <w:rsid w:val="00C07574"/>
    <w:rsid w:val="00C07C86"/>
    <w:rsid w:val="00C07DBC"/>
    <w:rsid w:val="00C07E29"/>
    <w:rsid w:val="00C106DF"/>
    <w:rsid w:val="00C11D6D"/>
    <w:rsid w:val="00C13001"/>
    <w:rsid w:val="00C15D09"/>
    <w:rsid w:val="00C161FF"/>
    <w:rsid w:val="00C21199"/>
    <w:rsid w:val="00C218FB"/>
    <w:rsid w:val="00C219A2"/>
    <w:rsid w:val="00C22D59"/>
    <w:rsid w:val="00C25558"/>
    <w:rsid w:val="00C25674"/>
    <w:rsid w:val="00C25B6F"/>
    <w:rsid w:val="00C304AD"/>
    <w:rsid w:val="00C30B1B"/>
    <w:rsid w:val="00C314DB"/>
    <w:rsid w:val="00C3277A"/>
    <w:rsid w:val="00C32DC5"/>
    <w:rsid w:val="00C33048"/>
    <w:rsid w:val="00C331DC"/>
    <w:rsid w:val="00C36AAF"/>
    <w:rsid w:val="00C44BB8"/>
    <w:rsid w:val="00C47232"/>
    <w:rsid w:val="00C47480"/>
    <w:rsid w:val="00C504D2"/>
    <w:rsid w:val="00C50CB6"/>
    <w:rsid w:val="00C52EE3"/>
    <w:rsid w:val="00C52F50"/>
    <w:rsid w:val="00C54CBC"/>
    <w:rsid w:val="00C634B2"/>
    <w:rsid w:val="00C63A11"/>
    <w:rsid w:val="00C66210"/>
    <w:rsid w:val="00C667B2"/>
    <w:rsid w:val="00C67019"/>
    <w:rsid w:val="00C6751E"/>
    <w:rsid w:val="00C676A6"/>
    <w:rsid w:val="00C67D7B"/>
    <w:rsid w:val="00C719E0"/>
    <w:rsid w:val="00C740D5"/>
    <w:rsid w:val="00C76CB2"/>
    <w:rsid w:val="00C8178B"/>
    <w:rsid w:val="00C82390"/>
    <w:rsid w:val="00C83D20"/>
    <w:rsid w:val="00C84CBE"/>
    <w:rsid w:val="00C84F7C"/>
    <w:rsid w:val="00C85547"/>
    <w:rsid w:val="00C863DF"/>
    <w:rsid w:val="00C87B09"/>
    <w:rsid w:val="00C900FF"/>
    <w:rsid w:val="00C93440"/>
    <w:rsid w:val="00C94E86"/>
    <w:rsid w:val="00C96F0F"/>
    <w:rsid w:val="00CA1666"/>
    <w:rsid w:val="00CA21DB"/>
    <w:rsid w:val="00CA29C3"/>
    <w:rsid w:val="00CA3ED5"/>
    <w:rsid w:val="00CA442C"/>
    <w:rsid w:val="00CA6CB4"/>
    <w:rsid w:val="00CA722C"/>
    <w:rsid w:val="00CA7336"/>
    <w:rsid w:val="00CB52B0"/>
    <w:rsid w:val="00CB6AAB"/>
    <w:rsid w:val="00CB6DA5"/>
    <w:rsid w:val="00CB742D"/>
    <w:rsid w:val="00CC0C3A"/>
    <w:rsid w:val="00CC268D"/>
    <w:rsid w:val="00CC3CEF"/>
    <w:rsid w:val="00CC7FD1"/>
    <w:rsid w:val="00CD2882"/>
    <w:rsid w:val="00CD2924"/>
    <w:rsid w:val="00CD2F14"/>
    <w:rsid w:val="00CD52F8"/>
    <w:rsid w:val="00CD7571"/>
    <w:rsid w:val="00CE05C5"/>
    <w:rsid w:val="00CE0CC7"/>
    <w:rsid w:val="00CE1025"/>
    <w:rsid w:val="00CE150A"/>
    <w:rsid w:val="00CE35C0"/>
    <w:rsid w:val="00CE3F4B"/>
    <w:rsid w:val="00CE3F67"/>
    <w:rsid w:val="00CE4B75"/>
    <w:rsid w:val="00CE5682"/>
    <w:rsid w:val="00CF0516"/>
    <w:rsid w:val="00CF1437"/>
    <w:rsid w:val="00CF1F91"/>
    <w:rsid w:val="00CF2213"/>
    <w:rsid w:val="00CF2272"/>
    <w:rsid w:val="00CF384B"/>
    <w:rsid w:val="00CF4194"/>
    <w:rsid w:val="00CF5D5D"/>
    <w:rsid w:val="00CF7A16"/>
    <w:rsid w:val="00CF7CA8"/>
    <w:rsid w:val="00D00470"/>
    <w:rsid w:val="00D01990"/>
    <w:rsid w:val="00D02D7B"/>
    <w:rsid w:val="00D02E87"/>
    <w:rsid w:val="00D04F7A"/>
    <w:rsid w:val="00D06759"/>
    <w:rsid w:val="00D06F4A"/>
    <w:rsid w:val="00D0708A"/>
    <w:rsid w:val="00D07890"/>
    <w:rsid w:val="00D1298D"/>
    <w:rsid w:val="00D12BC3"/>
    <w:rsid w:val="00D15642"/>
    <w:rsid w:val="00D16AAF"/>
    <w:rsid w:val="00D17914"/>
    <w:rsid w:val="00D20B7F"/>
    <w:rsid w:val="00D23032"/>
    <w:rsid w:val="00D2552D"/>
    <w:rsid w:val="00D25DBA"/>
    <w:rsid w:val="00D27810"/>
    <w:rsid w:val="00D30B58"/>
    <w:rsid w:val="00D33753"/>
    <w:rsid w:val="00D3613A"/>
    <w:rsid w:val="00D365C6"/>
    <w:rsid w:val="00D36AD0"/>
    <w:rsid w:val="00D36EFF"/>
    <w:rsid w:val="00D37349"/>
    <w:rsid w:val="00D37F6E"/>
    <w:rsid w:val="00D40A61"/>
    <w:rsid w:val="00D415F8"/>
    <w:rsid w:val="00D42E72"/>
    <w:rsid w:val="00D4339E"/>
    <w:rsid w:val="00D448D7"/>
    <w:rsid w:val="00D50440"/>
    <w:rsid w:val="00D50D60"/>
    <w:rsid w:val="00D5175A"/>
    <w:rsid w:val="00D5212C"/>
    <w:rsid w:val="00D54F32"/>
    <w:rsid w:val="00D559AB"/>
    <w:rsid w:val="00D57593"/>
    <w:rsid w:val="00D60533"/>
    <w:rsid w:val="00D608A9"/>
    <w:rsid w:val="00D60EF4"/>
    <w:rsid w:val="00D61005"/>
    <w:rsid w:val="00D62E78"/>
    <w:rsid w:val="00D63EFF"/>
    <w:rsid w:val="00D65B85"/>
    <w:rsid w:val="00D7176B"/>
    <w:rsid w:val="00D72DA4"/>
    <w:rsid w:val="00D74085"/>
    <w:rsid w:val="00D74F2C"/>
    <w:rsid w:val="00D82FCD"/>
    <w:rsid w:val="00D8392D"/>
    <w:rsid w:val="00D8445E"/>
    <w:rsid w:val="00D873A1"/>
    <w:rsid w:val="00D9053B"/>
    <w:rsid w:val="00D9058E"/>
    <w:rsid w:val="00D91143"/>
    <w:rsid w:val="00D91BF1"/>
    <w:rsid w:val="00D91FE7"/>
    <w:rsid w:val="00D93823"/>
    <w:rsid w:val="00D94197"/>
    <w:rsid w:val="00DA230C"/>
    <w:rsid w:val="00DA25C8"/>
    <w:rsid w:val="00DA419D"/>
    <w:rsid w:val="00DA501B"/>
    <w:rsid w:val="00DA7B4E"/>
    <w:rsid w:val="00DB138F"/>
    <w:rsid w:val="00DB26B1"/>
    <w:rsid w:val="00DB2D54"/>
    <w:rsid w:val="00DB50F6"/>
    <w:rsid w:val="00DC26F9"/>
    <w:rsid w:val="00DC4590"/>
    <w:rsid w:val="00DC55DF"/>
    <w:rsid w:val="00DC5E0A"/>
    <w:rsid w:val="00DC604A"/>
    <w:rsid w:val="00DD0A4E"/>
    <w:rsid w:val="00DD1DDC"/>
    <w:rsid w:val="00DD3329"/>
    <w:rsid w:val="00DD339C"/>
    <w:rsid w:val="00DD39AE"/>
    <w:rsid w:val="00DD516C"/>
    <w:rsid w:val="00DE062E"/>
    <w:rsid w:val="00DE19EB"/>
    <w:rsid w:val="00DE2D79"/>
    <w:rsid w:val="00DE3DF0"/>
    <w:rsid w:val="00DE4A69"/>
    <w:rsid w:val="00DE5B12"/>
    <w:rsid w:val="00DF0428"/>
    <w:rsid w:val="00DF0998"/>
    <w:rsid w:val="00DF1AA0"/>
    <w:rsid w:val="00DF270A"/>
    <w:rsid w:val="00DF4B3E"/>
    <w:rsid w:val="00DF65FB"/>
    <w:rsid w:val="00E00122"/>
    <w:rsid w:val="00E034E7"/>
    <w:rsid w:val="00E03557"/>
    <w:rsid w:val="00E050A5"/>
    <w:rsid w:val="00E10204"/>
    <w:rsid w:val="00E11196"/>
    <w:rsid w:val="00E124C5"/>
    <w:rsid w:val="00E125A2"/>
    <w:rsid w:val="00E14E76"/>
    <w:rsid w:val="00E15CE9"/>
    <w:rsid w:val="00E164E2"/>
    <w:rsid w:val="00E16C3E"/>
    <w:rsid w:val="00E1713C"/>
    <w:rsid w:val="00E1740B"/>
    <w:rsid w:val="00E17432"/>
    <w:rsid w:val="00E17925"/>
    <w:rsid w:val="00E209E5"/>
    <w:rsid w:val="00E22702"/>
    <w:rsid w:val="00E23619"/>
    <w:rsid w:val="00E265F1"/>
    <w:rsid w:val="00E26A03"/>
    <w:rsid w:val="00E27E2B"/>
    <w:rsid w:val="00E30FBF"/>
    <w:rsid w:val="00E330B3"/>
    <w:rsid w:val="00E33140"/>
    <w:rsid w:val="00E34098"/>
    <w:rsid w:val="00E34251"/>
    <w:rsid w:val="00E34C7C"/>
    <w:rsid w:val="00E40327"/>
    <w:rsid w:val="00E43062"/>
    <w:rsid w:val="00E44379"/>
    <w:rsid w:val="00E4437F"/>
    <w:rsid w:val="00E468F9"/>
    <w:rsid w:val="00E470F6"/>
    <w:rsid w:val="00E472DF"/>
    <w:rsid w:val="00E50B73"/>
    <w:rsid w:val="00E53BF8"/>
    <w:rsid w:val="00E541FF"/>
    <w:rsid w:val="00E55971"/>
    <w:rsid w:val="00E55EB5"/>
    <w:rsid w:val="00E57AF2"/>
    <w:rsid w:val="00E601D1"/>
    <w:rsid w:val="00E60B32"/>
    <w:rsid w:val="00E62CF0"/>
    <w:rsid w:val="00E63E16"/>
    <w:rsid w:val="00E647A4"/>
    <w:rsid w:val="00E64F8D"/>
    <w:rsid w:val="00E66BFD"/>
    <w:rsid w:val="00E70EDF"/>
    <w:rsid w:val="00E739A0"/>
    <w:rsid w:val="00E73C8C"/>
    <w:rsid w:val="00E73D36"/>
    <w:rsid w:val="00E74294"/>
    <w:rsid w:val="00E75408"/>
    <w:rsid w:val="00E77C05"/>
    <w:rsid w:val="00E77C79"/>
    <w:rsid w:val="00E77E60"/>
    <w:rsid w:val="00E804BC"/>
    <w:rsid w:val="00E81BE1"/>
    <w:rsid w:val="00E82A59"/>
    <w:rsid w:val="00E838C2"/>
    <w:rsid w:val="00E86B68"/>
    <w:rsid w:val="00E9061F"/>
    <w:rsid w:val="00E91D84"/>
    <w:rsid w:val="00E925EB"/>
    <w:rsid w:val="00E93EC6"/>
    <w:rsid w:val="00E94E6D"/>
    <w:rsid w:val="00E95469"/>
    <w:rsid w:val="00EA0C11"/>
    <w:rsid w:val="00EA4980"/>
    <w:rsid w:val="00EA4B4E"/>
    <w:rsid w:val="00EA77CA"/>
    <w:rsid w:val="00EB1C40"/>
    <w:rsid w:val="00EB3F22"/>
    <w:rsid w:val="00EB62D7"/>
    <w:rsid w:val="00EB6D73"/>
    <w:rsid w:val="00EC09D8"/>
    <w:rsid w:val="00EC21C3"/>
    <w:rsid w:val="00EC2E43"/>
    <w:rsid w:val="00EC3373"/>
    <w:rsid w:val="00EC359D"/>
    <w:rsid w:val="00EC6BF3"/>
    <w:rsid w:val="00ED13E1"/>
    <w:rsid w:val="00ED358D"/>
    <w:rsid w:val="00ED4AF0"/>
    <w:rsid w:val="00ED5C97"/>
    <w:rsid w:val="00ED6D8F"/>
    <w:rsid w:val="00ED7A02"/>
    <w:rsid w:val="00EE0C68"/>
    <w:rsid w:val="00EE2D3E"/>
    <w:rsid w:val="00EE30B2"/>
    <w:rsid w:val="00EE30C7"/>
    <w:rsid w:val="00EE721D"/>
    <w:rsid w:val="00EF2D97"/>
    <w:rsid w:val="00EF314F"/>
    <w:rsid w:val="00EF4B14"/>
    <w:rsid w:val="00F021C1"/>
    <w:rsid w:val="00F02261"/>
    <w:rsid w:val="00F039BD"/>
    <w:rsid w:val="00F050B2"/>
    <w:rsid w:val="00F05661"/>
    <w:rsid w:val="00F05712"/>
    <w:rsid w:val="00F05C36"/>
    <w:rsid w:val="00F065DD"/>
    <w:rsid w:val="00F06D50"/>
    <w:rsid w:val="00F07E07"/>
    <w:rsid w:val="00F10E1A"/>
    <w:rsid w:val="00F110CC"/>
    <w:rsid w:val="00F119C7"/>
    <w:rsid w:val="00F11E1E"/>
    <w:rsid w:val="00F14487"/>
    <w:rsid w:val="00F14EB8"/>
    <w:rsid w:val="00F155AE"/>
    <w:rsid w:val="00F213E6"/>
    <w:rsid w:val="00F224EC"/>
    <w:rsid w:val="00F227E3"/>
    <w:rsid w:val="00F23691"/>
    <w:rsid w:val="00F257D6"/>
    <w:rsid w:val="00F25BEE"/>
    <w:rsid w:val="00F26ECC"/>
    <w:rsid w:val="00F306FD"/>
    <w:rsid w:val="00F3080B"/>
    <w:rsid w:val="00F32990"/>
    <w:rsid w:val="00F33AA6"/>
    <w:rsid w:val="00F33ADC"/>
    <w:rsid w:val="00F34500"/>
    <w:rsid w:val="00F34ED0"/>
    <w:rsid w:val="00F36683"/>
    <w:rsid w:val="00F411D6"/>
    <w:rsid w:val="00F42B33"/>
    <w:rsid w:val="00F43DE4"/>
    <w:rsid w:val="00F43E45"/>
    <w:rsid w:val="00F44553"/>
    <w:rsid w:val="00F44A70"/>
    <w:rsid w:val="00F45C27"/>
    <w:rsid w:val="00F502FA"/>
    <w:rsid w:val="00F514B5"/>
    <w:rsid w:val="00F523EA"/>
    <w:rsid w:val="00F53006"/>
    <w:rsid w:val="00F53B1A"/>
    <w:rsid w:val="00F543C7"/>
    <w:rsid w:val="00F566B1"/>
    <w:rsid w:val="00F6028B"/>
    <w:rsid w:val="00F60FB0"/>
    <w:rsid w:val="00F6111F"/>
    <w:rsid w:val="00F61A93"/>
    <w:rsid w:val="00F62718"/>
    <w:rsid w:val="00F63915"/>
    <w:rsid w:val="00F64F94"/>
    <w:rsid w:val="00F70518"/>
    <w:rsid w:val="00F71100"/>
    <w:rsid w:val="00F72BA0"/>
    <w:rsid w:val="00F7302B"/>
    <w:rsid w:val="00F7442E"/>
    <w:rsid w:val="00F74EAD"/>
    <w:rsid w:val="00F77994"/>
    <w:rsid w:val="00F8005E"/>
    <w:rsid w:val="00F8075D"/>
    <w:rsid w:val="00F80E72"/>
    <w:rsid w:val="00F81076"/>
    <w:rsid w:val="00F817E5"/>
    <w:rsid w:val="00F83BAA"/>
    <w:rsid w:val="00F85384"/>
    <w:rsid w:val="00F87874"/>
    <w:rsid w:val="00F9164D"/>
    <w:rsid w:val="00F91B85"/>
    <w:rsid w:val="00F92257"/>
    <w:rsid w:val="00F92B50"/>
    <w:rsid w:val="00F95030"/>
    <w:rsid w:val="00F95C37"/>
    <w:rsid w:val="00FA2546"/>
    <w:rsid w:val="00FA3BD5"/>
    <w:rsid w:val="00FA46FE"/>
    <w:rsid w:val="00FA4C3C"/>
    <w:rsid w:val="00FA5370"/>
    <w:rsid w:val="00FA6991"/>
    <w:rsid w:val="00FA72B2"/>
    <w:rsid w:val="00FB1606"/>
    <w:rsid w:val="00FB335A"/>
    <w:rsid w:val="00FB4C90"/>
    <w:rsid w:val="00FB6341"/>
    <w:rsid w:val="00FB6730"/>
    <w:rsid w:val="00FB7336"/>
    <w:rsid w:val="00FB7B81"/>
    <w:rsid w:val="00FC1C69"/>
    <w:rsid w:val="00FC2E66"/>
    <w:rsid w:val="00FD0E6F"/>
    <w:rsid w:val="00FD1659"/>
    <w:rsid w:val="00FD17AA"/>
    <w:rsid w:val="00FD2046"/>
    <w:rsid w:val="00FD2D04"/>
    <w:rsid w:val="00FD56E2"/>
    <w:rsid w:val="00FE052C"/>
    <w:rsid w:val="00FE0CF0"/>
    <w:rsid w:val="00FE1418"/>
    <w:rsid w:val="00FE196A"/>
    <w:rsid w:val="00FE1B99"/>
    <w:rsid w:val="00FE25F5"/>
    <w:rsid w:val="00FE2844"/>
    <w:rsid w:val="00FE5143"/>
    <w:rsid w:val="00FE5318"/>
    <w:rsid w:val="00FE6134"/>
    <w:rsid w:val="00FF106D"/>
    <w:rsid w:val="00FF19DD"/>
    <w:rsid w:val="00FF2502"/>
    <w:rsid w:val="00FF25F5"/>
    <w:rsid w:val="00FF3527"/>
    <w:rsid w:val="00FF40CE"/>
    <w:rsid w:val="00FF79DC"/>
    <w:rsid w:val="00FF7E53"/>
    <w:rsid w:val="04D8B7C8"/>
    <w:rsid w:val="1A92D8D0"/>
    <w:rsid w:val="3DD3A2A7"/>
    <w:rsid w:val="49FD31AB"/>
    <w:rsid w:val="59F8365B"/>
    <w:rsid w:val="5DDE6F71"/>
    <w:rsid w:val="6800A573"/>
    <w:rsid w:val="68B184C9"/>
    <w:rsid w:val="6E1B050E"/>
    <w:rsid w:val="7DB38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8365B"/>
  <w15:docId w15:val="{BD32B488-F09C-47DA-8E65-0F94D9204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Arial"/>
        <w:kern w:val="3"/>
        <w:sz w:val="24"/>
        <w:szCs w:val="24"/>
        <w:lang w:val="en-GB"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styleId="BalloonText">
    <w:name w:val="Balloon Text"/>
    <w:basedOn w:val="Normal"/>
    <w:rPr>
      <w:rFonts w:ascii="Segoe UI" w:hAnsi="Segoe UI" w:cs="Mangal"/>
      <w:sz w:val="18"/>
      <w:szCs w:val="16"/>
    </w:rPr>
  </w:style>
  <w:style w:type="character" w:customStyle="1" w:styleId="BalloonTextChar">
    <w:name w:val="Balloon Text Char"/>
    <w:basedOn w:val="DefaultParagraphFont"/>
    <w:rPr>
      <w:rFonts w:ascii="Segoe UI" w:hAnsi="Segoe UI" w:cs="Mangal"/>
      <w:sz w:val="18"/>
      <w:szCs w:val="16"/>
    </w:rPr>
  </w:style>
  <w:style w:type="character" w:styleId="CommentReference">
    <w:name w:val="annotation reference"/>
    <w:basedOn w:val="DefaultParagraphFont"/>
    <w:rPr>
      <w:sz w:val="16"/>
      <w:szCs w:val="16"/>
    </w:rPr>
  </w:style>
  <w:style w:type="paragraph" w:styleId="CommentText">
    <w:name w:val="annotation text"/>
    <w:basedOn w:val="Normal"/>
    <w:rPr>
      <w:rFonts w:cs="Mangal"/>
      <w:sz w:val="20"/>
      <w:szCs w:val="18"/>
    </w:rPr>
  </w:style>
  <w:style w:type="character" w:customStyle="1" w:styleId="CommentTextChar">
    <w:name w:val="Comment Text Char"/>
    <w:basedOn w:val="DefaultParagraphFont"/>
    <w:rPr>
      <w:rFonts w:cs="Mangal"/>
      <w:sz w:val="20"/>
      <w:szCs w:val="18"/>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cs="Mangal"/>
      <w:b/>
      <w:bCs/>
      <w:sz w:val="20"/>
      <w:szCs w:val="18"/>
    </w:rPr>
  </w:style>
  <w:style w:type="paragraph" w:styleId="Header">
    <w:name w:val="header"/>
    <w:basedOn w:val="Normal"/>
    <w:link w:val="HeaderChar"/>
    <w:uiPriority w:val="99"/>
    <w:unhideWhenUsed/>
    <w:rsid w:val="0060469B"/>
    <w:pPr>
      <w:tabs>
        <w:tab w:val="center" w:pos="4513"/>
        <w:tab w:val="right" w:pos="9026"/>
      </w:tabs>
    </w:pPr>
    <w:rPr>
      <w:rFonts w:cs="Mangal"/>
      <w:szCs w:val="21"/>
    </w:rPr>
  </w:style>
  <w:style w:type="character" w:customStyle="1" w:styleId="HeaderChar">
    <w:name w:val="Header Char"/>
    <w:basedOn w:val="DefaultParagraphFont"/>
    <w:link w:val="Header"/>
    <w:uiPriority w:val="99"/>
    <w:rsid w:val="0060469B"/>
    <w:rPr>
      <w:rFonts w:cs="Mangal"/>
      <w:szCs w:val="21"/>
    </w:rPr>
  </w:style>
  <w:style w:type="paragraph" w:styleId="Footer">
    <w:name w:val="footer"/>
    <w:basedOn w:val="Normal"/>
    <w:link w:val="FooterChar"/>
    <w:uiPriority w:val="99"/>
    <w:unhideWhenUsed/>
    <w:rsid w:val="0060469B"/>
    <w:pPr>
      <w:tabs>
        <w:tab w:val="center" w:pos="4513"/>
        <w:tab w:val="right" w:pos="9026"/>
      </w:tabs>
    </w:pPr>
    <w:rPr>
      <w:rFonts w:cs="Mangal"/>
      <w:szCs w:val="21"/>
    </w:rPr>
  </w:style>
  <w:style w:type="character" w:customStyle="1" w:styleId="FooterChar">
    <w:name w:val="Footer Char"/>
    <w:basedOn w:val="DefaultParagraphFont"/>
    <w:link w:val="Footer"/>
    <w:uiPriority w:val="99"/>
    <w:rsid w:val="0060469B"/>
    <w:rPr>
      <w:rFonts w:cs="Mangal"/>
      <w:szCs w:val="21"/>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67601E"/>
    <w:pPr>
      <w:autoSpaceDN/>
      <w:textAlignment w:val="auto"/>
    </w:pPr>
    <w:rPr>
      <w:rFonts w:cs="Mangal"/>
      <w:szCs w:val="21"/>
    </w:rPr>
  </w:style>
  <w:style w:type="paragraph" w:styleId="ListParagraph">
    <w:name w:val="List Paragraph"/>
    <w:basedOn w:val="Normal"/>
    <w:uiPriority w:val="34"/>
    <w:qFormat/>
    <w:rsid w:val="006463A9"/>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975542">
      <w:bodyDiv w:val="1"/>
      <w:marLeft w:val="0"/>
      <w:marRight w:val="0"/>
      <w:marTop w:val="0"/>
      <w:marBottom w:val="0"/>
      <w:divBdr>
        <w:top w:val="none" w:sz="0" w:space="0" w:color="auto"/>
        <w:left w:val="none" w:sz="0" w:space="0" w:color="auto"/>
        <w:bottom w:val="none" w:sz="0" w:space="0" w:color="auto"/>
        <w:right w:val="none" w:sz="0" w:space="0" w:color="auto"/>
      </w:divBdr>
    </w:div>
    <w:div w:id="1433017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1541</Words>
  <Characters>8192</Characters>
  <Application>Microsoft Office Word</Application>
  <DocSecurity>0</DocSecurity>
  <Lines>548</Lines>
  <Paragraphs>287</Paragraphs>
  <ScaleCrop>false</ScaleCrop>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Raybould</dc:creator>
  <cp:lastModifiedBy>Kate Raybould</cp:lastModifiedBy>
  <cp:revision>4</cp:revision>
  <dcterms:created xsi:type="dcterms:W3CDTF">2025-08-04T10:58:00Z</dcterms:created>
  <dcterms:modified xsi:type="dcterms:W3CDTF">2025-11-04T15:15:00Z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0x0101002E77B620C5D1BC48835C573A3521AD81</vt:lpwstr>
  </property>
</Properties>
</file>