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430DF" w14:textId="1F493B0A" w:rsidR="00EF7D10" w:rsidRDefault="00C71270">
      <w:pPr>
        <w:pStyle w:val="Textbody"/>
        <w:jc w:val="center"/>
      </w:pPr>
      <w:r>
        <w:rPr>
          <w:rFonts w:ascii="Arial" w:hAnsi="Arial"/>
          <w:b/>
          <w:bCs/>
          <w:sz w:val="28"/>
          <w:szCs w:val="28"/>
        </w:rPr>
        <w:t>SEWERAGE</w:t>
      </w:r>
      <w:r w:rsidR="1FA210D1" w:rsidRPr="1FA210D1">
        <w:rPr>
          <w:rFonts w:ascii="Arial" w:hAnsi="Arial"/>
          <w:b/>
          <w:bCs/>
          <w:sz w:val="28"/>
          <w:szCs w:val="28"/>
        </w:rPr>
        <w:t xml:space="preserve"> SECTOR GUIDANCE</w:t>
      </w:r>
      <w:r w:rsidR="1FA210D1" w:rsidRPr="1FA210D1">
        <w:rPr>
          <w:rFonts w:ascii="Arial" w:hAnsi="Arial"/>
          <w:b/>
          <w:bCs/>
        </w:rPr>
        <w:t xml:space="preserve"> </w:t>
      </w:r>
    </w:p>
    <w:p w14:paraId="50FBE2FF" w14:textId="5B2F7E64" w:rsidR="1FA210D1" w:rsidRDefault="6A76E3BD" w:rsidP="1FA210D1">
      <w:pPr>
        <w:pStyle w:val="Textbody"/>
        <w:jc w:val="center"/>
        <w:rPr>
          <w:rFonts w:ascii="Arial" w:hAnsi="Arial"/>
          <w:b/>
          <w:bCs/>
          <w:sz w:val="28"/>
          <w:szCs w:val="28"/>
        </w:rPr>
      </w:pPr>
      <w:r w:rsidRPr="6A76E3BD">
        <w:rPr>
          <w:rFonts w:ascii="Arial" w:hAnsi="Arial"/>
          <w:b/>
          <w:bCs/>
          <w:sz w:val="28"/>
          <w:szCs w:val="28"/>
        </w:rPr>
        <w:t>CHANGE PROPOSAL FORM</w:t>
      </w:r>
    </w:p>
    <w:p w14:paraId="658430E1" w14:textId="0562B495" w:rsidR="00EF7D10" w:rsidRDefault="1FA210D1">
      <w:pPr>
        <w:pStyle w:val="Textbody"/>
        <w:jc w:val="both"/>
      </w:pPr>
      <w:r w:rsidRPr="1FA210D1">
        <w:rPr>
          <w:rFonts w:ascii="Arial" w:hAnsi="Arial"/>
        </w:rPr>
        <w:t xml:space="preserve">Please complete the form below to submit a change proposal to the </w:t>
      </w:r>
      <w:r w:rsidR="00C71270">
        <w:rPr>
          <w:rFonts w:ascii="Arial" w:hAnsi="Arial"/>
        </w:rPr>
        <w:t>Sewerage</w:t>
      </w:r>
      <w:r w:rsidRPr="1FA210D1">
        <w:rPr>
          <w:rFonts w:ascii="Arial" w:hAnsi="Arial"/>
        </w:rPr>
        <w:t xml:space="preserve"> Adoption Panel.</w:t>
      </w:r>
    </w:p>
    <w:tbl>
      <w:tblPr>
        <w:tblW w:w="9628" w:type="dxa"/>
        <w:tblCellMar>
          <w:left w:w="10" w:type="dxa"/>
          <w:right w:w="10" w:type="dxa"/>
        </w:tblCellMar>
        <w:tblLook w:val="04A0" w:firstRow="1" w:lastRow="0" w:firstColumn="1" w:lastColumn="0" w:noHBand="0" w:noVBand="1"/>
      </w:tblPr>
      <w:tblGrid>
        <w:gridCol w:w="9628"/>
      </w:tblGrid>
      <w:tr w:rsidR="00EF7D10" w14:paraId="658430E7" w14:textId="77777777" w:rsidTr="1FA210D1">
        <w:tc>
          <w:tcPr>
            <w:tcW w:w="9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8430E5" w14:textId="3BA367B5" w:rsidR="00EF7D10" w:rsidRPr="002A6080" w:rsidRDefault="00887EAD">
            <w:pPr>
              <w:pStyle w:val="Textbody"/>
              <w:rPr>
                <w:rFonts w:ascii="Arial" w:hAnsi="Arial"/>
              </w:rPr>
            </w:pPr>
            <w:r>
              <w:rPr>
                <w:rFonts w:ascii="Arial" w:hAnsi="Arial"/>
                <w:b/>
                <w:bCs/>
              </w:rPr>
              <w:t>Name of Proposed Change:</w:t>
            </w:r>
            <w:r w:rsidR="00CD2854">
              <w:rPr>
                <w:rFonts w:ascii="Arial" w:hAnsi="Arial"/>
                <w:b/>
                <w:bCs/>
              </w:rPr>
              <w:t xml:space="preserve"> </w:t>
            </w:r>
            <w:r w:rsidR="002A6080">
              <w:rPr>
                <w:rFonts w:ascii="Arial" w:hAnsi="Arial"/>
              </w:rPr>
              <w:t xml:space="preserve">Revisions to the </w:t>
            </w:r>
            <w:r w:rsidR="00C71270">
              <w:rPr>
                <w:rFonts w:ascii="Arial" w:hAnsi="Arial"/>
              </w:rPr>
              <w:t>Sewerage</w:t>
            </w:r>
            <w:r w:rsidR="002A6080">
              <w:rPr>
                <w:rFonts w:ascii="Arial" w:hAnsi="Arial"/>
              </w:rPr>
              <w:t xml:space="preserve"> Adoption Panel’s Terms of Reference (‘ToR’)</w:t>
            </w:r>
          </w:p>
          <w:p w14:paraId="658430E6" w14:textId="77777777" w:rsidR="00EF7D10" w:rsidRDefault="00EF7D10">
            <w:pPr>
              <w:pStyle w:val="Textbody"/>
              <w:rPr>
                <w:rFonts w:ascii="Arial" w:hAnsi="Arial"/>
                <w:b/>
                <w:bCs/>
              </w:rPr>
            </w:pPr>
          </w:p>
        </w:tc>
      </w:tr>
      <w:tr w:rsidR="00EF7D10" w14:paraId="65843100" w14:textId="77777777" w:rsidTr="1FA210D1">
        <w:tc>
          <w:tcPr>
            <w:tcW w:w="9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8430E8" w14:textId="77777777" w:rsidR="00EF7D10" w:rsidRDefault="00887EAD">
            <w:pPr>
              <w:pStyle w:val="Textbody"/>
              <w:jc w:val="both"/>
              <w:rPr>
                <w:rFonts w:ascii="Arial" w:hAnsi="Arial"/>
                <w:b/>
                <w:bCs/>
              </w:rPr>
            </w:pPr>
            <w:r>
              <w:rPr>
                <w:rFonts w:ascii="Arial" w:hAnsi="Arial"/>
                <w:b/>
                <w:bCs/>
              </w:rPr>
              <w:t>Section 1 - Proposed Change</w:t>
            </w:r>
          </w:p>
          <w:p w14:paraId="658430E9" w14:textId="77777777" w:rsidR="00EF7D10" w:rsidRDefault="00EF7D10">
            <w:pPr>
              <w:pStyle w:val="Textbody"/>
              <w:jc w:val="both"/>
              <w:rPr>
                <w:rFonts w:ascii="Arial" w:hAnsi="Arial"/>
                <w:b/>
                <w:bCs/>
              </w:rPr>
            </w:pPr>
          </w:p>
          <w:p w14:paraId="658430EA" w14:textId="77777777" w:rsidR="00EF7D10" w:rsidRPr="00B2007A" w:rsidRDefault="00887EAD">
            <w:pPr>
              <w:pStyle w:val="Textbody"/>
              <w:numPr>
                <w:ilvl w:val="0"/>
                <w:numId w:val="1"/>
              </w:numPr>
              <w:jc w:val="both"/>
              <w:rPr>
                <w:rFonts w:ascii="Arial" w:hAnsi="Arial"/>
                <w:b/>
              </w:rPr>
            </w:pPr>
            <w:r w:rsidRPr="00B2007A">
              <w:rPr>
                <w:rFonts w:ascii="Arial" w:hAnsi="Arial"/>
                <w:b/>
              </w:rPr>
              <w:t>Please outline the details (including any relevant supporting documentation) of the proposed change.</w:t>
            </w:r>
          </w:p>
          <w:p w14:paraId="5BD45C37" w14:textId="77777777" w:rsidR="0096083F" w:rsidRDefault="00026594" w:rsidP="00CD2854">
            <w:pPr>
              <w:pStyle w:val="Textbody"/>
              <w:jc w:val="both"/>
              <w:rPr>
                <w:rFonts w:ascii="Arial" w:hAnsi="Arial"/>
              </w:rPr>
            </w:pPr>
            <w:r>
              <w:rPr>
                <w:rFonts w:ascii="Arial" w:hAnsi="Arial"/>
              </w:rPr>
              <w:t xml:space="preserve">Following a review of its </w:t>
            </w:r>
            <w:r w:rsidR="00971711">
              <w:rPr>
                <w:rFonts w:ascii="Arial" w:hAnsi="Arial"/>
              </w:rPr>
              <w:t>activities after a couple of years of operation</w:t>
            </w:r>
            <w:r>
              <w:rPr>
                <w:rFonts w:ascii="Arial" w:hAnsi="Arial"/>
              </w:rPr>
              <w:t xml:space="preserve">, the Panel considers that it is necessary to update its ToR to better reflect how the Panel </w:t>
            </w:r>
            <w:r w:rsidR="00971711">
              <w:rPr>
                <w:rFonts w:ascii="Arial" w:hAnsi="Arial"/>
              </w:rPr>
              <w:t>has been operating</w:t>
            </w:r>
            <w:r>
              <w:rPr>
                <w:rFonts w:ascii="Arial" w:hAnsi="Arial"/>
              </w:rPr>
              <w:t xml:space="preserve"> in practice</w:t>
            </w:r>
            <w:r w:rsidR="008E1B23">
              <w:rPr>
                <w:rFonts w:ascii="Arial" w:hAnsi="Arial"/>
              </w:rPr>
              <w:t xml:space="preserve">.  </w:t>
            </w:r>
            <w:r w:rsidR="00BB12F0">
              <w:rPr>
                <w:rFonts w:ascii="Arial" w:hAnsi="Arial"/>
              </w:rPr>
              <w:t xml:space="preserve">This includes the practicalities around publication of proposals, timescales for the Panel to submit its recommendation to Ofwat and </w:t>
            </w:r>
            <w:r w:rsidR="0096083F">
              <w:rPr>
                <w:rFonts w:ascii="Arial" w:hAnsi="Arial"/>
              </w:rPr>
              <w:t>the process for making changes to the Code documentation following a decision by Ofwat.</w:t>
            </w:r>
          </w:p>
          <w:p w14:paraId="1BB7B46A" w14:textId="43D45A78" w:rsidR="00CD2854" w:rsidRDefault="008E1B23" w:rsidP="00CD2854">
            <w:pPr>
              <w:pStyle w:val="Textbody"/>
              <w:jc w:val="both"/>
              <w:rPr>
                <w:rFonts w:ascii="Arial" w:hAnsi="Arial"/>
              </w:rPr>
            </w:pPr>
            <w:r>
              <w:rPr>
                <w:rFonts w:ascii="Arial" w:hAnsi="Arial"/>
              </w:rPr>
              <w:t xml:space="preserve">The proposed changes have been discussed with Ofwat over the last few months and Ofwat is already consulting on the </w:t>
            </w:r>
            <w:r w:rsidR="0096083F">
              <w:rPr>
                <w:rFonts w:ascii="Arial" w:hAnsi="Arial"/>
              </w:rPr>
              <w:t xml:space="preserve">change to timescales for </w:t>
            </w:r>
            <w:r w:rsidR="008414BA">
              <w:rPr>
                <w:rFonts w:ascii="Arial" w:hAnsi="Arial"/>
              </w:rPr>
              <w:t>the Panel to submit its recommendation.</w:t>
            </w:r>
          </w:p>
          <w:p w14:paraId="658430EE" w14:textId="77777777" w:rsidR="00EF7D10" w:rsidRPr="00B2007A" w:rsidRDefault="00887EAD">
            <w:pPr>
              <w:pStyle w:val="Textbody"/>
              <w:numPr>
                <w:ilvl w:val="0"/>
                <w:numId w:val="1"/>
              </w:numPr>
              <w:jc w:val="both"/>
              <w:rPr>
                <w:rFonts w:ascii="Arial" w:hAnsi="Arial"/>
                <w:b/>
              </w:rPr>
            </w:pPr>
            <w:r w:rsidRPr="00B2007A">
              <w:rPr>
                <w:rFonts w:ascii="Arial" w:hAnsi="Arial"/>
                <w:b/>
              </w:rPr>
              <w:t>Has the proposed change been considered previously (including during any prior consultation process)? If so, please provide details.</w:t>
            </w:r>
          </w:p>
          <w:p w14:paraId="77AC05FA" w14:textId="56D03FE3" w:rsidR="00F16811" w:rsidRDefault="008414BA" w:rsidP="00CD2854">
            <w:pPr>
              <w:rPr>
                <w:rFonts w:ascii="Arial" w:hAnsi="Arial"/>
              </w:rPr>
            </w:pPr>
            <w:r>
              <w:rPr>
                <w:rFonts w:ascii="Arial" w:hAnsi="Arial"/>
              </w:rPr>
              <w:t xml:space="preserve">The changes were considered by the Panel at its meetings </w:t>
            </w:r>
            <w:r w:rsidR="00570813">
              <w:rPr>
                <w:rFonts w:ascii="Arial" w:hAnsi="Arial"/>
              </w:rPr>
              <w:t xml:space="preserve">in </w:t>
            </w:r>
            <w:r w:rsidR="00247852">
              <w:rPr>
                <w:rFonts w:ascii="Arial" w:hAnsi="Arial"/>
              </w:rPr>
              <w:t>March and July</w:t>
            </w:r>
            <w:r w:rsidR="00207A82">
              <w:rPr>
                <w:rFonts w:ascii="Arial" w:hAnsi="Arial"/>
              </w:rPr>
              <w:t xml:space="preserve"> 2022</w:t>
            </w:r>
            <w:r w:rsidR="00570813">
              <w:rPr>
                <w:rFonts w:ascii="Arial" w:hAnsi="Arial"/>
              </w:rPr>
              <w:t xml:space="preserve">.  The Secretary discussed the proposed change </w:t>
            </w:r>
            <w:r w:rsidR="00DA6A3B">
              <w:rPr>
                <w:rFonts w:ascii="Arial" w:hAnsi="Arial"/>
              </w:rPr>
              <w:t xml:space="preserve">to </w:t>
            </w:r>
            <w:r w:rsidR="00F16811">
              <w:rPr>
                <w:rFonts w:ascii="Arial" w:hAnsi="Arial"/>
              </w:rPr>
              <w:t xml:space="preserve">the timescales </w:t>
            </w:r>
            <w:r w:rsidR="00570813">
              <w:rPr>
                <w:rFonts w:ascii="Arial" w:hAnsi="Arial"/>
              </w:rPr>
              <w:t>with Ofwat</w:t>
            </w:r>
            <w:r w:rsidR="00F16811">
              <w:rPr>
                <w:rFonts w:ascii="Arial" w:hAnsi="Arial"/>
              </w:rPr>
              <w:t xml:space="preserve"> from April 2022 onwards</w:t>
            </w:r>
            <w:r w:rsidR="00207A82">
              <w:rPr>
                <w:rFonts w:ascii="Arial" w:hAnsi="Arial"/>
              </w:rPr>
              <w:t>, following discussion at the Sewerage Adoption Panel</w:t>
            </w:r>
            <w:r w:rsidR="00247852">
              <w:rPr>
                <w:rFonts w:ascii="Arial" w:hAnsi="Arial"/>
              </w:rPr>
              <w:t xml:space="preserve"> meeting</w:t>
            </w:r>
            <w:r w:rsidR="00F16811">
              <w:rPr>
                <w:rFonts w:ascii="Arial" w:hAnsi="Arial"/>
              </w:rPr>
              <w:t xml:space="preserve">. </w:t>
            </w:r>
          </w:p>
          <w:p w14:paraId="2AA5A1BD" w14:textId="77777777" w:rsidR="00F16811" w:rsidRDefault="00F16811" w:rsidP="00CD2854">
            <w:pPr>
              <w:rPr>
                <w:rFonts w:ascii="Arial" w:hAnsi="Arial"/>
              </w:rPr>
            </w:pPr>
          </w:p>
          <w:p w14:paraId="658430EF" w14:textId="1D6E46FA" w:rsidR="00EF7D10" w:rsidRPr="00CD2854" w:rsidRDefault="00F16811" w:rsidP="00CD2854">
            <w:pPr>
              <w:rPr>
                <w:rFonts w:ascii="Arial" w:hAnsi="Arial"/>
              </w:rPr>
            </w:pPr>
            <w:r>
              <w:rPr>
                <w:rFonts w:ascii="Arial" w:hAnsi="Arial"/>
              </w:rPr>
              <w:t>A draft of the proposed changes to the ToR was submitted to Ofwat in August 2022.</w:t>
            </w:r>
          </w:p>
          <w:p w14:paraId="658430F1" w14:textId="77777777" w:rsidR="00EF7D10" w:rsidRPr="00F16811" w:rsidRDefault="00EF7D10" w:rsidP="00F16811">
            <w:pPr>
              <w:rPr>
                <w:rFonts w:ascii="Arial" w:hAnsi="Arial"/>
              </w:rPr>
            </w:pPr>
          </w:p>
          <w:p w14:paraId="658430F2" w14:textId="77777777" w:rsidR="00EF7D10" w:rsidRDefault="00EF7D10">
            <w:pPr>
              <w:pStyle w:val="ListParagraph"/>
              <w:rPr>
                <w:rFonts w:ascii="Arial" w:hAnsi="Arial"/>
              </w:rPr>
            </w:pPr>
          </w:p>
          <w:p w14:paraId="658430F3" w14:textId="025E5821" w:rsidR="00EF7D10" w:rsidRPr="00B2007A" w:rsidRDefault="1FA210D1">
            <w:pPr>
              <w:pStyle w:val="Textbody"/>
              <w:numPr>
                <w:ilvl w:val="0"/>
                <w:numId w:val="1"/>
              </w:numPr>
              <w:jc w:val="both"/>
              <w:rPr>
                <w:rFonts w:ascii="Arial" w:hAnsi="Arial"/>
                <w:b/>
              </w:rPr>
            </w:pPr>
            <w:r w:rsidRPr="00B2007A">
              <w:rPr>
                <w:rFonts w:ascii="Arial" w:hAnsi="Arial"/>
                <w:b/>
              </w:rPr>
              <w:t>Does the proposed change need to be considered by a specific date?  If so, please explain why?</w:t>
            </w:r>
          </w:p>
          <w:p w14:paraId="05A444B8" w14:textId="53026A69" w:rsidR="0061475D" w:rsidRPr="007E453C" w:rsidRDefault="007B03F6" w:rsidP="007E453C">
            <w:pPr>
              <w:rPr>
                <w:rFonts w:ascii="Arial" w:hAnsi="Arial"/>
              </w:rPr>
            </w:pPr>
            <w:r>
              <w:rPr>
                <w:rFonts w:ascii="Arial" w:hAnsi="Arial"/>
              </w:rPr>
              <w:t>We understand that following closure of its consultation, Ofwat proposes to update the timescale for submission of recommendations with effect from October 2022</w:t>
            </w:r>
            <w:r w:rsidR="007E453C">
              <w:rPr>
                <w:rFonts w:ascii="Arial" w:hAnsi="Arial"/>
              </w:rPr>
              <w:t>.  It would be helpful to align all changes to the ToR from this date, which also ties in with the Panel’s process for updating the Code documents from October or April of each year.</w:t>
            </w:r>
          </w:p>
          <w:p w14:paraId="658430F7" w14:textId="77777777" w:rsidR="00EF7D10" w:rsidRDefault="00EF7D10">
            <w:pPr>
              <w:pStyle w:val="ListParagraph"/>
              <w:rPr>
                <w:rFonts w:ascii="Arial" w:hAnsi="Arial"/>
              </w:rPr>
            </w:pPr>
          </w:p>
          <w:p w14:paraId="658430F8" w14:textId="77777777" w:rsidR="00EF7D10" w:rsidRPr="00B2007A" w:rsidRDefault="00887EAD">
            <w:pPr>
              <w:pStyle w:val="Textbody"/>
              <w:numPr>
                <w:ilvl w:val="0"/>
                <w:numId w:val="1"/>
              </w:numPr>
              <w:jc w:val="both"/>
              <w:rPr>
                <w:rFonts w:ascii="Arial" w:hAnsi="Arial"/>
                <w:b/>
              </w:rPr>
            </w:pPr>
            <w:r w:rsidRPr="00B2007A">
              <w:rPr>
                <w:rFonts w:ascii="Arial" w:hAnsi="Arial"/>
                <w:b/>
              </w:rPr>
              <w:t>Does the proposed change raise any health and safety issues?  If so, please provide details.</w:t>
            </w:r>
          </w:p>
          <w:p w14:paraId="658430F9" w14:textId="3E5E2A45" w:rsidR="00EF7D10" w:rsidRDefault="00CD2854" w:rsidP="00CD2854">
            <w:pPr>
              <w:pStyle w:val="Textbody"/>
              <w:jc w:val="both"/>
              <w:rPr>
                <w:rFonts w:ascii="Arial" w:hAnsi="Arial"/>
              </w:rPr>
            </w:pPr>
            <w:r>
              <w:rPr>
                <w:rFonts w:ascii="Arial" w:hAnsi="Arial"/>
              </w:rPr>
              <w:t>No</w:t>
            </w:r>
            <w:r w:rsidR="007E453C">
              <w:rPr>
                <w:rFonts w:ascii="Arial" w:hAnsi="Arial"/>
              </w:rPr>
              <w:t>.</w:t>
            </w:r>
          </w:p>
          <w:p w14:paraId="658430FA" w14:textId="77777777" w:rsidR="00EF7D10" w:rsidRDefault="00EF7D10">
            <w:pPr>
              <w:pStyle w:val="ListParagraph"/>
              <w:rPr>
                <w:rFonts w:ascii="Arial" w:hAnsi="Arial"/>
              </w:rPr>
            </w:pPr>
          </w:p>
          <w:p w14:paraId="658430FB" w14:textId="77777777" w:rsidR="00EF7D10" w:rsidRPr="00B2007A" w:rsidRDefault="00EF7D10">
            <w:pPr>
              <w:pStyle w:val="ListParagraph"/>
              <w:rPr>
                <w:rFonts w:ascii="Arial" w:hAnsi="Arial"/>
                <w:b/>
              </w:rPr>
            </w:pPr>
          </w:p>
          <w:p w14:paraId="3369D3C5" w14:textId="17D3A5C8" w:rsidR="00B2007A" w:rsidRDefault="1FA210D1" w:rsidP="00B2007A">
            <w:pPr>
              <w:pStyle w:val="Textbody"/>
              <w:numPr>
                <w:ilvl w:val="0"/>
                <w:numId w:val="1"/>
              </w:numPr>
              <w:jc w:val="both"/>
              <w:rPr>
                <w:rFonts w:ascii="Arial" w:hAnsi="Arial"/>
                <w:b/>
              </w:rPr>
            </w:pPr>
            <w:r w:rsidRPr="00B2007A">
              <w:rPr>
                <w:rFonts w:ascii="Arial" w:hAnsi="Arial"/>
                <w:b/>
              </w:rPr>
              <w:lastRenderedPageBreak/>
              <w:t>Please provide any further information relevant to the change proposal.</w:t>
            </w:r>
          </w:p>
          <w:p w14:paraId="3A10B65B" w14:textId="77777777" w:rsidR="005743C4" w:rsidRDefault="005743C4">
            <w:pPr>
              <w:pStyle w:val="Textbody"/>
              <w:jc w:val="both"/>
              <w:rPr>
                <w:rFonts w:ascii="Arial" w:hAnsi="Arial"/>
              </w:rPr>
            </w:pPr>
            <w:r>
              <w:rPr>
                <w:rFonts w:ascii="Arial" w:hAnsi="Arial"/>
              </w:rPr>
              <w:t>Please find attached:</w:t>
            </w:r>
          </w:p>
          <w:p w14:paraId="658430FE" w14:textId="6C19EFC8" w:rsidR="00EF7D10" w:rsidRDefault="007E453C" w:rsidP="005743C4">
            <w:pPr>
              <w:pStyle w:val="Textbody"/>
              <w:numPr>
                <w:ilvl w:val="0"/>
                <w:numId w:val="10"/>
              </w:numPr>
              <w:jc w:val="both"/>
              <w:rPr>
                <w:rFonts w:ascii="Arial" w:hAnsi="Arial"/>
              </w:rPr>
            </w:pPr>
            <w:r>
              <w:rPr>
                <w:rFonts w:ascii="Arial" w:hAnsi="Arial"/>
              </w:rPr>
              <w:t>Draft</w:t>
            </w:r>
            <w:r w:rsidR="005743C4">
              <w:rPr>
                <w:rFonts w:ascii="Arial" w:hAnsi="Arial"/>
              </w:rPr>
              <w:t xml:space="preserve"> ToR with proposed amendments in track changes.</w:t>
            </w:r>
          </w:p>
          <w:p w14:paraId="0A2DA009" w14:textId="234E9A48" w:rsidR="005743C4" w:rsidRDefault="005743C4" w:rsidP="005743C4">
            <w:pPr>
              <w:pStyle w:val="Textbody"/>
              <w:numPr>
                <w:ilvl w:val="0"/>
                <w:numId w:val="10"/>
              </w:numPr>
              <w:jc w:val="both"/>
              <w:rPr>
                <w:rFonts w:ascii="Arial" w:hAnsi="Arial"/>
              </w:rPr>
            </w:pPr>
            <w:r>
              <w:rPr>
                <w:rFonts w:ascii="Arial" w:hAnsi="Arial"/>
              </w:rPr>
              <w:t xml:space="preserve">Minutes of </w:t>
            </w:r>
            <w:r w:rsidR="00247852">
              <w:rPr>
                <w:rFonts w:ascii="Arial" w:hAnsi="Arial"/>
              </w:rPr>
              <w:t>Sewerage</w:t>
            </w:r>
            <w:r w:rsidR="00207A82">
              <w:rPr>
                <w:rFonts w:ascii="Arial" w:hAnsi="Arial"/>
              </w:rPr>
              <w:t xml:space="preserve"> Panel meeting on </w:t>
            </w:r>
            <w:r w:rsidR="00247852">
              <w:rPr>
                <w:rFonts w:ascii="Arial" w:hAnsi="Arial"/>
              </w:rPr>
              <w:t>4 March and 7 July</w:t>
            </w:r>
            <w:r w:rsidR="00207A82">
              <w:rPr>
                <w:rFonts w:ascii="Arial" w:hAnsi="Arial"/>
              </w:rPr>
              <w:t xml:space="preserve"> 2022 when the changes were discussed.</w:t>
            </w:r>
          </w:p>
          <w:p w14:paraId="658430FF" w14:textId="77777777" w:rsidR="00EF7D10" w:rsidRDefault="00EF7D10">
            <w:pPr>
              <w:pStyle w:val="Textbody"/>
              <w:jc w:val="both"/>
              <w:rPr>
                <w:rFonts w:ascii="Arial" w:hAnsi="Arial"/>
              </w:rPr>
            </w:pPr>
          </w:p>
        </w:tc>
      </w:tr>
      <w:tr w:rsidR="00EF7D10" w14:paraId="6584310B" w14:textId="77777777" w:rsidTr="1FA210D1">
        <w:tc>
          <w:tcPr>
            <w:tcW w:w="9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843101" w14:textId="77777777" w:rsidR="00EF7D10" w:rsidRDefault="00887EAD">
            <w:pPr>
              <w:pStyle w:val="Textbody"/>
              <w:jc w:val="both"/>
              <w:rPr>
                <w:rFonts w:ascii="Arial" w:hAnsi="Arial"/>
                <w:b/>
                <w:bCs/>
              </w:rPr>
            </w:pPr>
            <w:r>
              <w:rPr>
                <w:rFonts w:ascii="Arial" w:hAnsi="Arial"/>
                <w:b/>
                <w:bCs/>
              </w:rPr>
              <w:lastRenderedPageBreak/>
              <w:t>Section 2 - Scope of the Proposed Change</w:t>
            </w:r>
          </w:p>
          <w:p w14:paraId="65843102" w14:textId="77777777" w:rsidR="00EF7D10" w:rsidRDefault="00EF7D10">
            <w:pPr>
              <w:pStyle w:val="Textbody"/>
              <w:jc w:val="both"/>
              <w:rPr>
                <w:rFonts w:ascii="Arial" w:hAnsi="Arial"/>
              </w:rPr>
            </w:pPr>
          </w:p>
          <w:p w14:paraId="65843103" w14:textId="740CA0CA" w:rsidR="00EF7D10" w:rsidRPr="00B2007A" w:rsidRDefault="1FA210D1" w:rsidP="1FA210D1">
            <w:pPr>
              <w:pStyle w:val="Textbody"/>
              <w:numPr>
                <w:ilvl w:val="0"/>
                <w:numId w:val="2"/>
              </w:numPr>
              <w:jc w:val="both"/>
              <w:rPr>
                <w:rFonts w:ascii="Arial" w:eastAsia="Arial" w:hAnsi="Arial"/>
                <w:b/>
              </w:rPr>
            </w:pPr>
            <w:r w:rsidRPr="00B2007A">
              <w:rPr>
                <w:rFonts w:ascii="Arial" w:eastAsia="Arial" w:hAnsi="Arial"/>
                <w:b/>
              </w:rPr>
              <w:t xml:space="preserve">Which section(s) of the </w:t>
            </w:r>
            <w:r w:rsidR="00062542">
              <w:rPr>
                <w:rFonts w:ascii="Arial" w:eastAsia="Arial" w:hAnsi="Arial"/>
                <w:b/>
              </w:rPr>
              <w:t>Waer</w:t>
            </w:r>
            <w:r w:rsidRPr="00B2007A">
              <w:rPr>
                <w:rFonts w:ascii="Arial" w:eastAsia="Arial" w:hAnsi="Arial"/>
                <w:b/>
              </w:rPr>
              <w:t xml:space="preserve"> Sector Guidance and Model Adoption </w:t>
            </w:r>
            <w:r w:rsidR="0061475D" w:rsidRPr="00B2007A">
              <w:rPr>
                <w:rFonts w:ascii="Arial" w:eastAsia="Arial" w:hAnsi="Arial"/>
                <w:b/>
              </w:rPr>
              <w:t>Agreement does</w:t>
            </w:r>
            <w:r w:rsidRPr="00B2007A">
              <w:rPr>
                <w:rFonts w:ascii="Arial" w:eastAsia="Arial" w:hAnsi="Arial"/>
                <w:b/>
              </w:rPr>
              <w:t xml:space="preserve"> the proposed change concern?  Please provide specific references to the relevant documentation.</w:t>
            </w:r>
          </w:p>
          <w:p w14:paraId="65843106" w14:textId="041030C6" w:rsidR="00EF7D10" w:rsidRDefault="00C0635B" w:rsidP="1FA210D1">
            <w:pPr>
              <w:pStyle w:val="Textbody"/>
              <w:jc w:val="both"/>
              <w:rPr>
                <w:rFonts w:ascii="Arial" w:eastAsia="Arial" w:hAnsi="Arial"/>
              </w:rPr>
            </w:pPr>
            <w:r>
              <w:rPr>
                <w:rFonts w:ascii="Arial" w:eastAsia="Arial" w:hAnsi="Arial"/>
              </w:rPr>
              <w:t>Sewerage</w:t>
            </w:r>
            <w:r w:rsidR="00685650">
              <w:rPr>
                <w:rFonts w:ascii="Arial" w:eastAsia="Arial" w:hAnsi="Arial"/>
              </w:rPr>
              <w:t xml:space="preserve"> Sector Guidance Appendix </w:t>
            </w:r>
            <w:r>
              <w:rPr>
                <w:rFonts w:ascii="Arial" w:eastAsia="Arial" w:hAnsi="Arial"/>
              </w:rPr>
              <w:t>G</w:t>
            </w:r>
            <w:r w:rsidR="00685650">
              <w:rPr>
                <w:rFonts w:ascii="Arial" w:eastAsia="Arial" w:hAnsi="Arial"/>
              </w:rPr>
              <w:t xml:space="preserve"> – Panel Terms of Reference</w:t>
            </w:r>
          </w:p>
          <w:p w14:paraId="65843107" w14:textId="72519FF6" w:rsidR="00EF7D10" w:rsidRPr="00B2007A" w:rsidRDefault="1FA210D1" w:rsidP="1FA210D1">
            <w:pPr>
              <w:pStyle w:val="ListParagraph"/>
              <w:numPr>
                <w:ilvl w:val="0"/>
                <w:numId w:val="2"/>
              </w:numPr>
              <w:jc w:val="both"/>
              <w:rPr>
                <w:rFonts w:ascii="Arial" w:eastAsia="Arial" w:hAnsi="Arial" w:cs="Arial"/>
                <w:b/>
              </w:rPr>
            </w:pPr>
            <w:r w:rsidRPr="00B2007A">
              <w:rPr>
                <w:rFonts w:ascii="Arial" w:eastAsia="Arial" w:hAnsi="Arial" w:cs="Arial"/>
                <w:b/>
              </w:rPr>
              <w:t xml:space="preserve">What consequential amendments to the </w:t>
            </w:r>
            <w:r w:rsidR="00C0635B">
              <w:rPr>
                <w:rFonts w:ascii="Arial" w:eastAsia="Arial" w:hAnsi="Arial" w:cs="Arial"/>
                <w:b/>
              </w:rPr>
              <w:t>Sewerage</w:t>
            </w:r>
            <w:r w:rsidRPr="00B2007A">
              <w:rPr>
                <w:rFonts w:ascii="Arial" w:eastAsia="Arial" w:hAnsi="Arial" w:cs="Arial"/>
                <w:b/>
              </w:rPr>
              <w:t xml:space="preserve"> Sector Guidance and Model Adoption Agreement would be required as a result of the proposed change? Please provide specific references.</w:t>
            </w:r>
          </w:p>
          <w:p w14:paraId="65843108" w14:textId="77777777" w:rsidR="00EF7D10" w:rsidRDefault="00EF7D10" w:rsidP="1FA210D1">
            <w:pPr>
              <w:pStyle w:val="Textbody"/>
              <w:jc w:val="both"/>
              <w:rPr>
                <w:rFonts w:ascii="Arial" w:eastAsia="Arial" w:hAnsi="Arial"/>
              </w:rPr>
            </w:pPr>
          </w:p>
          <w:p w14:paraId="65843109" w14:textId="0108FFFB" w:rsidR="00EF7D10" w:rsidRDefault="00685650">
            <w:pPr>
              <w:pStyle w:val="Textbody"/>
              <w:jc w:val="both"/>
              <w:rPr>
                <w:rFonts w:ascii="Arial" w:hAnsi="Arial"/>
              </w:rPr>
            </w:pPr>
            <w:r>
              <w:rPr>
                <w:rFonts w:ascii="Arial" w:hAnsi="Arial"/>
              </w:rPr>
              <w:t>None.</w:t>
            </w:r>
          </w:p>
          <w:p w14:paraId="1C5891DB" w14:textId="77777777" w:rsidR="00EF7D10" w:rsidRDefault="00EF7D10">
            <w:pPr>
              <w:pStyle w:val="Textbody"/>
              <w:jc w:val="both"/>
              <w:rPr>
                <w:rFonts w:ascii="Arial" w:hAnsi="Arial"/>
              </w:rPr>
            </w:pPr>
          </w:p>
          <w:p w14:paraId="0CE02E24" w14:textId="77777777" w:rsidR="00B2007A" w:rsidRDefault="00B2007A">
            <w:pPr>
              <w:pStyle w:val="Textbody"/>
              <w:jc w:val="both"/>
              <w:rPr>
                <w:rFonts w:ascii="Arial" w:hAnsi="Arial"/>
              </w:rPr>
            </w:pPr>
          </w:p>
          <w:p w14:paraId="6584310A" w14:textId="77777777" w:rsidR="00B2007A" w:rsidRDefault="00B2007A">
            <w:pPr>
              <w:pStyle w:val="Textbody"/>
              <w:jc w:val="both"/>
              <w:rPr>
                <w:rFonts w:ascii="Arial" w:hAnsi="Arial"/>
              </w:rPr>
            </w:pPr>
          </w:p>
        </w:tc>
      </w:tr>
      <w:tr w:rsidR="00EF7D10" w14:paraId="6584311F" w14:textId="77777777" w:rsidTr="1FA210D1">
        <w:tc>
          <w:tcPr>
            <w:tcW w:w="9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84310C" w14:textId="11A827DF" w:rsidR="00EF7D10" w:rsidRDefault="00887EAD">
            <w:pPr>
              <w:pStyle w:val="Textbody"/>
              <w:jc w:val="both"/>
              <w:rPr>
                <w:rFonts w:ascii="Arial" w:hAnsi="Arial"/>
                <w:b/>
                <w:bCs/>
              </w:rPr>
            </w:pPr>
            <w:r>
              <w:rPr>
                <w:rFonts w:ascii="Arial" w:hAnsi="Arial"/>
                <w:b/>
                <w:bCs/>
              </w:rPr>
              <w:t xml:space="preserve">Section 3 - Rationale for the proposed change </w:t>
            </w:r>
          </w:p>
          <w:p w14:paraId="6584310D" w14:textId="77777777" w:rsidR="00EF7D10" w:rsidRDefault="00EF7D10">
            <w:pPr>
              <w:pStyle w:val="Textbody"/>
              <w:jc w:val="both"/>
              <w:rPr>
                <w:rFonts w:ascii="Arial" w:hAnsi="Arial"/>
              </w:rPr>
            </w:pPr>
          </w:p>
          <w:p w14:paraId="6584310E" w14:textId="77777777" w:rsidR="00EF7D10" w:rsidRPr="00B2007A" w:rsidRDefault="00887EAD">
            <w:pPr>
              <w:pStyle w:val="Textbody"/>
              <w:numPr>
                <w:ilvl w:val="0"/>
                <w:numId w:val="3"/>
              </w:numPr>
              <w:jc w:val="both"/>
              <w:rPr>
                <w:rFonts w:ascii="Arial" w:hAnsi="Arial"/>
                <w:b/>
              </w:rPr>
            </w:pPr>
            <w:r w:rsidRPr="00B2007A">
              <w:rPr>
                <w:rFonts w:ascii="Arial" w:hAnsi="Arial"/>
                <w:b/>
              </w:rPr>
              <w:t>What is the nature and effect of the current position/existing arrangements?</w:t>
            </w:r>
          </w:p>
          <w:p w14:paraId="39B5E1E7" w14:textId="7B5701ED" w:rsidR="004B0CEB" w:rsidRDefault="00685650">
            <w:pPr>
              <w:pStyle w:val="Textbody"/>
              <w:jc w:val="both"/>
              <w:rPr>
                <w:rFonts w:ascii="Arial" w:hAnsi="Arial"/>
              </w:rPr>
            </w:pPr>
            <w:r>
              <w:rPr>
                <w:rFonts w:ascii="Arial" w:hAnsi="Arial"/>
              </w:rPr>
              <w:t xml:space="preserve">The current ToR were drafted before the Adoption Panels had begun to </w:t>
            </w:r>
            <w:r w:rsidR="001F526E">
              <w:rPr>
                <w:rFonts w:ascii="Arial" w:hAnsi="Arial"/>
              </w:rPr>
              <w:t>operate.  Following 2 years of formal activities, the Panel considers that the ToR should be amended to reflect how it works in practice and to better allow consideration of change proposals.</w:t>
            </w:r>
          </w:p>
          <w:p w14:paraId="65843111" w14:textId="77777777" w:rsidR="00EF7D10" w:rsidRDefault="00EF7D10">
            <w:pPr>
              <w:pStyle w:val="Textbody"/>
              <w:jc w:val="both"/>
              <w:rPr>
                <w:rFonts w:ascii="Arial" w:hAnsi="Arial"/>
              </w:rPr>
            </w:pPr>
          </w:p>
          <w:p w14:paraId="2310D8F3" w14:textId="1495CD6E" w:rsidR="0061475D" w:rsidRPr="00B2007A" w:rsidRDefault="00887EAD" w:rsidP="0061475D">
            <w:pPr>
              <w:pStyle w:val="Textbody"/>
              <w:numPr>
                <w:ilvl w:val="0"/>
                <w:numId w:val="3"/>
              </w:numPr>
              <w:jc w:val="both"/>
              <w:rPr>
                <w:rFonts w:ascii="Arial" w:hAnsi="Arial"/>
                <w:b/>
              </w:rPr>
            </w:pPr>
            <w:r w:rsidRPr="00B2007A">
              <w:rPr>
                <w:rFonts w:ascii="Arial" w:hAnsi="Arial"/>
                <w:b/>
              </w:rPr>
              <w:t>What is the nature and effect of the proposed change?</w:t>
            </w:r>
          </w:p>
          <w:p w14:paraId="65843113" w14:textId="05A56F14" w:rsidR="00EF7D10" w:rsidRDefault="001F526E" w:rsidP="0061475D">
            <w:pPr>
              <w:pStyle w:val="Textbody"/>
              <w:jc w:val="both"/>
              <w:rPr>
                <w:rFonts w:ascii="Arial" w:hAnsi="Arial"/>
              </w:rPr>
            </w:pPr>
            <w:r>
              <w:rPr>
                <w:rFonts w:ascii="Arial" w:hAnsi="Arial"/>
              </w:rPr>
              <w:t>Better reflect how the Panel operates in practice.</w:t>
            </w:r>
          </w:p>
          <w:p w14:paraId="271D3BD4" w14:textId="35382403" w:rsidR="001F526E" w:rsidRDefault="001F526E" w:rsidP="0061475D">
            <w:pPr>
              <w:pStyle w:val="Textbody"/>
              <w:jc w:val="both"/>
              <w:rPr>
                <w:rFonts w:ascii="Arial" w:hAnsi="Arial"/>
              </w:rPr>
            </w:pPr>
            <w:r>
              <w:rPr>
                <w:rFonts w:ascii="Arial" w:hAnsi="Arial"/>
              </w:rPr>
              <w:t>Better allow for consideration and consultation on change proposals.</w:t>
            </w:r>
          </w:p>
          <w:p w14:paraId="7F3D6468" w14:textId="70D2B3B1" w:rsidR="001F526E" w:rsidRDefault="001F526E" w:rsidP="0061475D">
            <w:pPr>
              <w:pStyle w:val="Textbody"/>
              <w:jc w:val="both"/>
              <w:rPr>
                <w:rFonts w:ascii="Arial" w:hAnsi="Arial"/>
              </w:rPr>
            </w:pPr>
            <w:r>
              <w:rPr>
                <w:rFonts w:ascii="Arial" w:hAnsi="Arial"/>
              </w:rPr>
              <w:t xml:space="preserve">Avoid/reduce the need for the Panel to seek extensions </w:t>
            </w:r>
            <w:r w:rsidR="00DC2D99">
              <w:rPr>
                <w:rFonts w:ascii="Arial" w:hAnsi="Arial"/>
              </w:rPr>
              <w:t xml:space="preserve">from Ofwat to submit its </w:t>
            </w:r>
            <w:r>
              <w:rPr>
                <w:rFonts w:ascii="Arial" w:hAnsi="Arial"/>
              </w:rPr>
              <w:t>recommendations.</w:t>
            </w:r>
          </w:p>
          <w:p w14:paraId="51F6BF5D" w14:textId="77777777" w:rsidR="0061475D" w:rsidRDefault="0061475D" w:rsidP="0061475D">
            <w:pPr>
              <w:pStyle w:val="Textbody"/>
              <w:jc w:val="both"/>
              <w:rPr>
                <w:rFonts w:ascii="Arial" w:hAnsi="Arial"/>
              </w:rPr>
            </w:pPr>
          </w:p>
          <w:p w14:paraId="218BED37" w14:textId="77777777" w:rsidR="001F526E" w:rsidRDefault="001F526E" w:rsidP="0061475D">
            <w:pPr>
              <w:pStyle w:val="Textbody"/>
              <w:jc w:val="both"/>
              <w:rPr>
                <w:rFonts w:ascii="Arial" w:hAnsi="Arial"/>
              </w:rPr>
            </w:pPr>
          </w:p>
          <w:p w14:paraId="65843116" w14:textId="77777777" w:rsidR="00EF7D10" w:rsidRPr="00B2007A" w:rsidRDefault="00887EAD">
            <w:pPr>
              <w:pStyle w:val="Textbody"/>
              <w:numPr>
                <w:ilvl w:val="0"/>
                <w:numId w:val="3"/>
              </w:numPr>
              <w:jc w:val="both"/>
              <w:rPr>
                <w:rFonts w:ascii="Arial" w:hAnsi="Arial"/>
                <w:b/>
              </w:rPr>
            </w:pPr>
            <w:r w:rsidRPr="00B2007A">
              <w:rPr>
                <w:rFonts w:ascii="Arial" w:hAnsi="Arial"/>
                <w:b/>
              </w:rPr>
              <w:lastRenderedPageBreak/>
              <w:t>Why is the proposed change necessary?</w:t>
            </w:r>
          </w:p>
          <w:p w14:paraId="65843117" w14:textId="1465AB57" w:rsidR="00EF7D10" w:rsidRDefault="001F526E" w:rsidP="0061475D">
            <w:pPr>
              <w:pStyle w:val="Textbody"/>
              <w:jc w:val="both"/>
              <w:rPr>
                <w:rFonts w:ascii="Arial" w:hAnsi="Arial"/>
              </w:rPr>
            </w:pPr>
            <w:r>
              <w:rPr>
                <w:rFonts w:ascii="Arial" w:hAnsi="Arial"/>
              </w:rPr>
              <w:t xml:space="preserve">To </w:t>
            </w:r>
            <w:r w:rsidR="009E3864">
              <w:rPr>
                <w:rFonts w:ascii="Arial" w:hAnsi="Arial"/>
              </w:rPr>
              <w:t>optimise the Panel’s operation and ensure it runs effectively and efficiently.</w:t>
            </w:r>
          </w:p>
          <w:p w14:paraId="4CFC4592" w14:textId="77777777" w:rsidR="0061475D" w:rsidRDefault="0061475D" w:rsidP="0061475D">
            <w:pPr>
              <w:pStyle w:val="Textbody"/>
              <w:jc w:val="both"/>
              <w:rPr>
                <w:rFonts w:ascii="Arial" w:hAnsi="Arial"/>
              </w:rPr>
            </w:pPr>
          </w:p>
          <w:p w14:paraId="6584311A" w14:textId="77777777" w:rsidR="00EF7D10" w:rsidRPr="00B2007A" w:rsidRDefault="00887EAD">
            <w:pPr>
              <w:pStyle w:val="Textbody"/>
              <w:numPr>
                <w:ilvl w:val="0"/>
                <w:numId w:val="3"/>
              </w:numPr>
              <w:jc w:val="both"/>
              <w:rPr>
                <w:rFonts w:ascii="Arial" w:hAnsi="Arial"/>
                <w:b/>
              </w:rPr>
            </w:pPr>
            <w:r w:rsidRPr="00B2007A">
              <w:rPr>
                <w:rFonts w:ascii="Arial" w:hAnsi="Arial"/>
                <w:b/>
              </w:rPr>
              <w:t>What is the desired outcome of the proposed change?</w:t>
            </w:r>
          </w:p>
          <w:p w14:paraId="6584311B" w14:textId="2C2318CC" w:rsidR="00EF7D10" w:rsidRDefault="009E3864">
            <w:pPr>
              <w:pStyle w:val="Textbody"/>
              <w:jc w:val="both"/>
              <w:rPr>
                <w:rFonts w:ascii="Arial" w:hAnsi="Arial"/>
              </w:rPr>
            </w:pPr>
            <w:r>
              <w:rPr>
                <w:rFonts w:ascii="Arial" w:hAnsi="Arial"/>
              </w:rPr>
              <w:t xml:space="preserve">Ensure that the </w:t>
            </w:r>
            <w:r w:rsidR="00C0635B">
              <w:rPr>
                <w:rFonts w:ascii="Arial" w:hAnsi="Arial"/>
              </w:rPr>
              <w:t>Sewerage</w:t>
            </w:r>
            <w:r w:rsidR="00DC2D99">
              <w:rPr>
                <w:rFonts w:ascii="Arial" w:hAnsi="Arial"/>
              </w:rPr>
              <w:t xml:space="preserve"> </w:t>
            </w:r>
            <w:r>
              <w:rPr>
                <w:rFonts w:ascii="Arial" w:hAnsi="Arial"/>
              </w:rPr>
              <w:t>S</w:t>
            </w:r>
            <w:r w:rsidR="00DC2D99">
              <w:rPr>
                <w:rFonts w:ascii="Arial" w:hAnsi="Arial"/>
              </w:rPr>
              <w:t xml:space="preserve">ector </w:t>
            </w:r>
            <w:r>
              <w:rPr>
                <w:rFonts w:ascii="Arial" w:hAnsi="Arial"/>
              </w:rPr>
              <w:t>G</w:t>
            </w:r>
            <w:r w:rsidR="00DC2D99">
              <w:rPr>
                <w:rFonts w:ascii="Arial" w:hAnsi="Arial"/>
              </w:rPr>
              <w:t>uidance</w:t>
            </w:r>
            <w:r>
              <w:rPr>
                <w:rFonts w:ascii="Arial" w:hAnsi="Arial"/>
              </w:rPr>
              <w:t xml:space="preserve"> accurately reflects how the Panel works in practice</w:t>
            </w:r>
            <w:r w:rsidR="004B0CEB">
              <w:rPr>
                <w:rFonts w:ascii="Arial" w:hAnsi="Arial"/>
              </w:rPr>
              <w:t>.</w:t>
            </w:r>
          </w:p>
          <w:p w14:paraId="6584311E" w14:textId="46F14610" w:rsidR="00EF7D10" w:rsidRDefault="00EF7D10">
            <w:pPr>
              <w:pStyle w:val="Textbody"/>
              <w:jc w:val="both"/>
              <w:rPr>
                <w:rFonts w:ascii="Arial" w:hAnsi="Arial"/>
              </w:rPr>
            </w:pPr>
          </w:p>
        </w:tc>
      </w:tr>
      <w:tr w:rsidR="00EF7D10" w14:paraId="65843126" w14:textId="77777777" w:rsidTr="1FA210D1">
        <w:tc>
          <w:tcPr>
            <w:tcW w:w="9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843120" w14:textId="77777777" w:rsidR="00EF7D10" w:rsidRDefault="00887EAD">
            <w:pPr>
              <w:pStyle w:val="Textbody"/>
              <w:jc w:val="both"/>
              <w:rPr>
                <w:rFonts w:ascii="Arial" w:hAnsi="Arial"/>
                <w:b/>
                <w:bCs/>
              </w:rPr>
            </w:pPr>
            <w:r>
              <w:rPr>
                <w:rFonts w:ascii="Arial" w:hAnsi="Arial"/>
                <w:b/>
                <w:bCs/>
              </w:rPr>
              <w:lastRenderedPageBreak/>
              <w:t xml:space="preserve">Section 4 – Impact on the Principles and Objectives of the Code </w:t>
            </w:r>
          </w:p>
          <w:p w14:paraId="65843121" w14:textId="77777777" w:rsidR="00EF7D10" w:rsidRDefault="00EF7D10">
            <w:pPr>
              <w:pStyle w:val="Textbody"/>
              <w:jc w:val="both"/>
              <w:rPr>
                <w:rFonts w:ascii="Arial" w:hAnsi="Arial"/>
                <w:b/>
                <w:bCs/>
              </w:rPr>
            </w:pPr>
          </w:p>
          <w:p w14:paraId="65843122" w14:textId="49AE3AF0" w:rsidR="00EF7D10" w:rsidRPr="00B2007A" w:rsidRDefault="1FA210D1" w:rsidP="0061475D">
            <w:pPr>
              <w:pStyle w:val="Textbody"/>
              <w:numPr>
                <w:ilvl w:val="0"/>
                <w:numId w:val="8"/>
              </w:numPr>
              <w:jc w:val="both"/>
              <w:rPr>
                <w:rFonts w:ascii="Arial" w:hAnsi="Arial"/>
                <w:b/>
              </w:rPr>
            </w:pPr>
            <w:r w:rsidRPr="00B2007A">
              <w:rPr>
                <w:rFonts w:ascii="Arial" w:hAnsi="Arial"/>
                <w:b/>
              </w:rPr>
              <w:t>Outline, how and why the proposed change maintains consistency with the principles and objectives of the Code for Adoption Agreements, and any relevant statutory or regulatory requirements?</w:t>
            </w:r>
          </w:p>
          <w:p w14:paraId="237990C6" w14:textId="7E562D54" w:rsidR="0061475D" w:rsidRDefault="0061475D" w:rsidP="0061475D">
            <w:pPr>
              <w:pStyle w:val="Textbody"/>
              <w:numPr>
                <w:ilvl w:val="0"/>
                <w:numId w:val="9"/>
              </w:numPr>
              <w:jc w:val="both"/>
              <w:rPr>
                <w:rFonts w:ascii="Arial" w:hAnsi="Arial"/>
              </w:rPr>
            </w:pPr>
            <w:r>
              <w:rPr>
                <w:rFonts w:ascii="Arial" w:hAnsi="Arial"/>
              </w:rPr>
              <w:t xml:space="preserve">Customer focussed </w:t>
            </w:r>
            <w:r w:rsidR="0047370E">
              <w:rPr>
                <w:rFonts w:ascii="Arial" w:hAnsi="Arial"/>
              </w:rPr>
              <w:t>–</w:t>
            </w:r>
            <w:r>
              <w:rPr>
                <w:rFonts w:ascii="Arial" w:hAnsi="Arial"/>
              </w:rPr>
              <w:t xml:space="preserve"> </w:t>
            </w:r>
            <w:r w:rsidR="0047370E">
              <w:rPr>
                <w:rFonts w:ascii="Arial" w:hAnsi="Arial"/>
              </w:rPr>
              <w:t>to improve the Panel’s processes for considering and consulting on change proposals</w:t>
            </w:r>
            <w:r w:rsidR="00C13E64">
              <w:rPr>
                <w:rFonts w:ascii="Arial" w:hAnsi="Arial"/>
              </w:rPr>
              <w:t>,</w:t>
            </w:r>
            <w:r w:rsidR="0047370E">
              <w:rPr>
                <w:rFonts w:ascii="Arial" w:hAnsi="Arial"/>
              </w:rPr>
              <w:t xml:space="preserve"> and</w:t>
            </w:r>
            <w:r w:rsidR="00C13E64">
              <w:rPr>
                <w:rFonts w:ascii="Arial" w:hAnsi="Arial"/>
              </w:rPr>
              <w:t xml:space="preserve"> avoid/reduce the need for extensions of time.</w:t>
            </w:r>
            <w:r w:rsidR="0047370E">
              <w:rPr>
                <w:rFonts w:ascii="Arial" w:hAnsi="Arial"/>
              </w:rPr>
              <w:t xml:space="preserve"> </w:t>
            </w:r>
          </w:p>
          <w:p w14:paraId="2023FC06" w14:textId="73DDC98F" w:rsidR="0061475D" w:rsidRDefault="002F070A" w:rsidP="0061475D">
            <w:pPr>
              <w:pStyle w:val="Textbody"/>
              <w:numPr>
                <w:ilvl w:val="0"/>
                <w:numId w:val="9"/>
              </w:numPr>
              <w:jc w:val="both"/>
              <w:rPr>
                <w:rFonts w:ascii="Arial" w:hAnsi="Arial"/>
              </w:rPr>
            </w:pPr>
            <w:r>
              <w:rPr>
                <w:rFonts w:ascii="Arial" w:hAnsi="Arial"/>
              </w:rPr>
              <w:t xml:space="preserve">Provide clarity </w:t>
            </w:r>
            <w:r w:rsidR="000128D0">
              <w:rPr>
                <w:rFonts w:ascii="Arial" w:hAnsi="Arial"/>
              </w:rPr>
              <w:t>and consistency, with a new process for updating Code documents.</w:t>
            </w:r>
          </w:p>
          <w:p w14:paraId="3DFDCD1C" w14:textId="1BAE3F05" w:rsidR="000128D0" w:rsidRPr="0061475D" w:rsidRDefault="000128D0" w:rsidP="0061475D">
            <w:pPr>
              <w:pStyle w:val="Textbody"/>
              <w:numPr>
                <w:ilvl w:val="0"/>
                <w:numId w:val="9"/>
              </w:numPr>
              <w:jc w:val="both"/>
              <w:rPr>
                <w:rFonts w:ascii="Arial" w:hAnsi="Arial"/>
              </w:rPr>
            </w:pPr>
            <w:r>
              <w:rPr>
                <w:rFonts w:ascii="Arial" w:hAnsi="Arial"/>
              </w:rPr>
              <w:t>Improve the efficient operation of the Panel.</w:t>
            </w:r>
          </w:p>
          <w:p w14:paraId="65843125" w14:textId="77777777" w:rsidR="00EF7D10" w:rsidRDefault="00EF7D10" w:rsidP="00B2007A">
            <w:pPr>
              <w:pStyle w:val="Textbody"/>
              <w:jc w:val="both"/>
              <w:rPr>
                <w:rFonts w:ascii="Arial" w:hAnsi="Arial"/>
              </w:rPr>
            </w:pPr>
          </w:p>
        </w:tc>
      </w:tr>
      <w:tr w:rsidR="00EF7D10" w14:paraId="6584313C" w14:textId="77777777" w:rsidTr="1FA210D1">
        <w:tc>
          <w:tcPr>
            <w:tcW w:w="9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843127" w14:textId="3B84AA0E" w:rsidR="00EF7D10" w:rsidRDefault="00887EAD">
            <w:pPr>
              <w:pStyle w:val="Textbody"/>
              <w:jc w:val="both"/>
              <w:rPr>
                <w:rFonts w:ascii="Arial" w:hAnsi="Arial"/>
                <w:b/>
                <w:bCs/>
              </w:rPr>
            </w:pPr>
            <w:r>
              <w:rPr>
                <w:rFonts w:ascii="Arial" w:hAnsi="Arial"/>
                <w:b/>
                <w:bCs/>
              </w:rPr>
              <w:t xml:space="preserve">Section 5 – Impact on Customers and </w:t>
            </w:r>
            <w:r w:rsidR="00DC2D99">
              <w:rPr>
                <w:rFonts w:ascii="Arial" w:hAnsi="Arial"/>
                <w:b/>
                <w:bCs/>
              </w:rPr>
              <w:t>Water</w:t>
            </w:r>
            <w:r>
              <w:rPr>
                <w:rFonts w:ascii="Arial" w:hAnsi="Arial"/>
                <w:b/>
                <w:bCs/>
              </w:rPr>
              <w:t xml:space="preserve"> Companies  </w:t>
            </w:r>
          </w:p>
          <w:p w14:paraId="65843128" w14:textId="77777777" w:rsidR="00EF7D10" w:rsidRDefault="00EF7D10">
            <w:pPr>
              <w:pStyle w:val="Textbody"/>
              <w:jc w:val="both"/>
              <w:rPr>
                <w:rFonts w:ascii="Arial" w:hAnsi="Arial"/>
              </w:rPr>
            </w:pPr>
          </w:p>
          <w:p w14:paraId="65843129" w14:textId="77777777" w:rsidR="00EF7D10" w:rsidRPr="00B2007A" w:rsidRDefault="00887EAD">
            <w:pPr>
              <w:pStyle w:val="Textbody"/>
              <w:numPr>
                <w:ilvl w:val="0"/>
                <w:numId w:val="5"/>
              </w:numPr>
              <w:jc w:val="both"/>
              <w:rPr>
                <w:rFonts w:ascii="Arial" w:hAnsi="Arial"/>
                <w:b/>
              </w:rPr>
            </w:pPr>
            <w:r w:rsidRPr="00B2007A">
              <w:rPr>
                <w:rFonts w:ascii="Arial" w:hAnsi="Arial"/>
                <w:b/>
              </w:rPr>
              <w:t>What is the impact of the proposed change (be it positive and/or negative) on Customers?</w:t>
            </w:r>
          </w:p>
          <w:p w14:paraId="6584312A" w14:textId="127835A0" w:rsidR="00EF7D10" w:rsidRDefault="00D94387" w:rsidP="004B0CEB">
            <w:pPr>
              <w:pStyle w:val="Textbody"/>
              <w:jc w:val="both"/>
              <w:rPr>
                <w:rFonts w:ascii="Arial" w:hAnsi="Arial"/>
              </w:rPr>
            </w:pPr>
            <w:r>
              <w:rPr>
                <w:rFonts w:ascii="Arial" w:hAnsi="Arial"/>
              </w:rPr>
              <w:t xml:space="preserve">Change will improve the Panel’s process for considering and consulting on change proposals, </w:t>
            </w:r>
            <w:r w:rsidR="005F1450">
              <w:rPr>
                <w:rFonts w:ascii="Arial" w:hAnsi="Arial"/>
              </w:rPr>
              <w:t>and avoid/reduce the need for extensions of time.</w:t>
            </w:r>
          </w:p>
          <w:p w14:paraId="6584312B" w14:textId="77777777" w:rsidR="00EF7D10" w:rsidRDefault="00EF7D10">
            <w:pPr>
              <w:pStyle w:val="Textbody"/>
              <w:ind w:left="360"/>
              <w:jc w:val="both"/>
              <w:rPr>
                <w:rFonts w:ascii="Arial" w:hAnsi="Arial"/>
              </w:rPr>
            </w:pPr>
          </w:p>
          <w:p w14:paraId="6584312C" w14:textId="77777777" w:rsidR="00EF7D10" w:rsidRPr="00B2007A" w:rsidRDefault="00887EAD">
            <w:pPr>
              <w:pStyle w:val="Textbody"/>
              <w:numPr>
                <w:ilvl w:val="0"/>
                <w:numId w:val="5"/>
              </w:numPr>
              <w:jc w:val="both"/>
              <w:rPr>
                <w:rFonts w:ascii="Arial" w:hAnsi="Arial"/>
                <w:b/>
              </w:rPr>
            </w:pPr>
            <w:r w:rsidRPr="00B2007A">
              <w:rPr>
                <w:rFonts w:ascii="Arial" w:hAnsi="Arial"/>
                <w:b/>
              </w:rPr>
              <w:t>Is there any evidence of customer concern relating to the proposed change? If so, please provide details.</w:t>
            </w:r>
          </w:p>
          <w:p w14:paraId="6584312D" w14:textId="2118221D" w:rsidR="00EF7D10" w:rsidRDefault="004B0CEB" w:rsidP="004B0CEB">
            <w:pPr>
              <w:pStyle w:val="Textbody"/>
              <w:jc w:val="both"/>
              <w:rPr>
                <w:rFonts w:ascii="Arial" w:hAnsi="Arial"/>
              </w:rPr>
            </w:pPr>
            <w:r>
              <w:rPr>
                <w:rFonts w:ascii="Arial" w:hAnsi="Arial"/>
              </w:rPr>
              <w:t>No.</w:t>
            </w:r>
          </w:p>
          <w:p w14:paraId="6584312F" w14:textId="77777777" w:rsidR="00EF7D10" w:rsidRDefault="00EF7D10">
            <w:pPr>
              <w:pStyle w:val="Textbody"/>
              <w:ind w:left="360"/>
              <w:jc w:val="both"/>
              <w:rPr>
                <w:rFonts w:ascii="Arial" w:hAnsi="Arial"/>
              </w:rPr>
            </w:pPr>
          </w:p>
          <w:p w14:paraId="65843130" w14:textId="2108D9FA" w:rsidR="00EF7D10" w:rsidRPr="00B2007A" w:rsidRDefault="00887EAD">
            <w:pPr>
              <w:pStyle w:val="Textbody"/>
              <w:numPr>
                <w:ilvl w:val="0"/>
                <w:numId w:val="5"/>
              </w:numPr>
              <w:jc w:val="both"/>
              <w:rPr>
                <w:rFonts w:ascii="Arial" w:hAnsi="Arial"/>
                <w:b/>
              </w:rPr>
            </w:pPr>
            <w:r w:rsidRPr="00B2007A">
              <w:rPr>
                <w:rFonts w:ascii="Arial" w:hAnsi="Arial"/>
                <w:b/>
              </w:rPr>
              <w:t xml:space="preserve">What is the impact of the proposed change (be it positive and/or negative) on </w:t>
            </w:r>
            <w:r w:rsidR="00DC2D99">
              <w:rPr>
                <w:rFonts w:ascii="Arial" w:hAnsi="Arial"/>
                <w:b/>
              </w:rPr>
              <w:t>Water</w:t>
            </w:r>
            <w:r w:rsidRPr="00B2007A">
              <w:rPr>
                <w:rFonts w:ascii="Arial" w:hAnsi="Arial"/>
                <w:b/>
              </w:rPr>
              <w:t xml:space="preserve"> Companies?</w:t>
            </w:r>
          </w:p>
          <w:p w14:paraId="65843131" w14:textId="778318A3" w:rsidR="00EF7D10" w:rsidRDefault="004B0CEB">
            <w:pPr>
              <w:pStyle w:val="Textbody"/>
              <w:jc w:val="both"/>
              <w:rPr>
                <w:rFonts w:ascii="Arial" w:hAnsi="Arial"/>
              </w:rPr>
            </w:pPr>
            <w:r>
              <w:rPr>
                <w:rFonts w:ascii="Arial" w:hAnsi="Arial"/>
              </w:rPr>
              <w:t xml:space="preserve">Should </w:t>
            </w:r>
            <w:r w:rsidR="00B2007A">
              <w:rPr>
                <w:rFonts w:ascii="Arial" w:hAnsi="Arial"/>
              </w:rPr>
              <w:t xml:space="preserve">be no impact as </w:t>
            </w:r>
            <w:r w:rsidR="00DC2D99">
              <w:rPr>
                <w:rFonts w:ascii="Arial" w:hAnsi="Arial"/>
              </w:rPr>
              <w:t xml:space="preserve">the amended </w:t>
            </w:r>
            <w:r w:rsidR="00A0239D">
              <w:rPr>
                <w:rFonts w:ascii="Arial" w:hAnsi="Arial"/>
              </w:rPr>
              <w:t>ToR will better reflect how the Panel has been operating in practice.</w:t>
            </w:r>
          </w:p>
          <w:p w14:paraId="65843132" w14:textId="77777777" w:rsidR="00EF7D10" w:rsidRDefault="00EF7D10">
            <w:pPr>
              <w:pStyle w:val="Textbody"/>
              <w:jc w:val="both"/>
              <w:rPr>
                <w:rFonts w:ascii="Arial" w:hAnsi="Arial"/>
              </w:rPr>
            </w:pPr>
          </w:p>
          <w:p w14:paraId="65843134" w14:textId="0A842675" w:rsidR="00EF7D10" w:rsidRPr="00B2007A" w:rsidRDefault="00887EAD">
            <w:pPr>
              <w:pStyle w:val="Textbody"/>
              <w:numPr>
                <w:ilvl w:val="0"/>
                <w:numId w:val="5"/>
              </w:numPr>
              <w:jc w:val="both"/>
              <w:rPr>
                <w:rFonts w:ascii="Arial" w:hAnsi="Arial"/>
                <w:b/>
              </w:rPr>
            </w:pPr>
            <w:r w:rsidRPr="00B2007A">
              <w:rPr>
                <w:rFonts w:ascii="Arial" w:hAnsi="Arial"/>
                <w:b/>
              </w:rPr>
              <w:lastRenderedPageBreak/>
              <w:t xml:space="preserve">Estimate how much notice Customers and </w:t>
            </w:r>
            <w:r w:rsidR="00DC2D99">
              <w:rPr>
                <w:rFonts w:ascii="Arial" w:hAnsi="Arial"/>
                <w:b/>
              </w:rPr>
              <w:t>Water</w:t>
            </w:r>
            <w:r w:rsidRPr="00B2007A">
              <w:rPr>
                <w:rFonts w:ascii="Arial" w:hAnsi="Arial"/>
                <w:b/>
              </w:rPr>
              <w:t xml:space="preserve"> Companies may reasonably require to be able to meet any new requirements arising from the proposed change.</w:t>
            </w:r>
          </w:p>
          <w:p w14:paraId="65843135" w14:textId="659B5281" w:rsidR="00EF7D10" w:rsidRDefault="00934038" w:rsidP="004B0CEB">
            <w:pPr>
              <w:pStyle w:val="Textbody"/>
              <w:jc w:val="both"/>
              <w:rPr>
                <w:rFonts w:ascii="Arial" w:hAnsi="Arial"/>
              </w:rPr>
            </w:pPr>
            <w:r>
              <w:rPr>
                <w:rFonts w:ascii="Arial" w:hAnsi="Arial"/>
              </w:rPr>
              <w:t>No requirements for customers and companies.</w:t>
            </w:r>
          </w:p>
          <w:p w14:paraId="65843137" w14:textId="77777777" w:rsidR="00EF7D10" w:rsidRDefault="00EF7D10">
            <w:pPr>
              <w:pStyle w:val="Textbody"/>
              <w:ind w:left="360"/>
              <w:jc w:val="both"/>
              <w:rPr>
                <w:rFonts w:ascii="Arial" w:hAnsi="Arial"/>
              </w:rPr>
            </w:pPr>
          </w:p>
          <w:p w14:paraId="65843138" w14:textId="559E8681" w:rsidR="00EF7D10" w:rsidRPr="00B2007A" w:rsidRDefault="1FA210D1">
            <w:pPr>
              <w:pStyle w:val="Textbody"/>
              <w:numPr>
                <w:ilvl w:val="0"/>
                <w:numId w:val="5"/>
              </w:numPr>
              <w:jc w:val="both"/>
              <w:rPr>
                <w:rFonts w:ascii="Arial" w:hAnsi="Arial"/>
                <w:b/>
              </w:rPr>
            </w:pPr>
            <w:r w:rsidRPr="00B2007A">
              <w:rPr>
                <w:rFonts w:ascii="Arial" w:hAnsi="Arial"/>
                <w:b/>
              </w:rPr>
              <w:t>What is the suggested implementation date of the proposed change?</w:t>
            </w:r>
          </w:p>
          <w:p w14:paraId="6584313B" w14:textId="678255E4" w:rsidR="00EF7D10" w:rsidRDefault="00934038">
            <w:pPr>
              <w:pStyle w:val="Textbody"/>
              <w:jc w:val="both"/>
              <w:rPr>
                <w:rFonts w:ascii="Arial" w:hAnsi="Arial"/>
              </w:rPr>
            </w:pPr>
            <w:r>
              <w:rPr>
                <w:rFonts w:ascii="Arial" w:hAnsi="Arial"/>
              </w:rPr>
              <w:t xml:space="preserve">October </w:t>
            </w:r>
            <w:r w:rsidR="004B0CEB" w:rsidRPr="00B2007A">
              <w:rPr>
                <w:rFonts w:ascii="Arial" w:hAnsi="Arial"/>
              </w:rPr>
              <w:t>2022</w:t>
            </w:r>
            <w:r w:rsidR="00DC2D99">
              <w:rPr>
                <w:rFonts w:ascii="Arial" w:hAnsi="Arial"/>
              </w:rPr>
              <w:t xml:space="preserve"> – to align with Ofwat’s proposed implementation</w:t>
            </w:r>
            <w:r w:rsidR="00271AA2">
              <w:rPr>
                <w:rFonts w:ascii="Arial" w:hAnsi="Arial"/>
              </w:rPr>
              <w:t xml:space="preserve"> date.</w:t>
            </w:r>
          </w:p>
        </w:tc>
      </w:tr>
      <w:tr w:rsidR="00EF7D10" w14:paraId="65843141" w14:textId="77777777" w:rsidTr="1FA210D1">
        <w:tc>
          <w:tcPr>
            <w:tcW w:w="9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84313D" w14:textId="77777777" w:rsidR="00EF7D10" w:rsidRDefault="00887EAD">
            <w:pPr>
              <w:pStyle w:val="Textbody"/>
              <w:jc w:val="both"/>
              <w:rPr>
                <w:rFonts w:ascii="Arial" w:hAnsi="Arial"/>
                <w:b/>
                <w:bCs/>
              </w:rPr>
            </w:pPr>
            <w:r>
              <w:rPr>
                <w:rFonts w:ascii="Arial" w:hAnsi="Arial"/>
                <w:b/>
                <w:bCs/>
              </w:rPr>
              <w:lastRenderedPageBreak/>
              <w:t xml:space="preserve">Section 6 – Stakeholder Engagement </w:t>
            </w:r>
          </w:p>
          <w:p w14:paraId="6584313E" w14:textId="77777777" w:rsidR="00EF7D10" w:rsidRDefault="00EF7D10">
            <w:pPr>
              <w:pStyle w:val="Textbody"/>
              <w:jc w:val="both"/>
              <w:rPr>
                <w:rFonts w:ascii="Arial" w:hAnsi="Arial"/>
                <w:b/>
                <w:bCs/>
              </w:rPr>
            </w:pPr>
          </w:p>
          <w:p w14:paraId="6584313F" w14:textId="2EB1E334" w:rsidR="00EF7D10" w:rsidRPr="00B2007A" w:rsidRDefault="1FA210D1">
            <w:pPr>
              <w:pStyle w:val="Textbody"/>
              <w:numPr>
                <w:ilvl w:val="0"/>
                <w:numId w:val="6"/>
              </w:numPr>
              <w:jc w:val="both"/>
              <w:rPr>
                <w:rFonts w:ascii="Arial" w:hAnsi="Arial"/>
                <w:b/>
              </w:rPr>
            </w:pPr>
            <w:r w:rsidRPr="00B2007A">
              <w:rPr>
                <w:rFonts w:ascii="Arial" w:hAnsi="Arial"/>
                <w:b/>
              </w:rPr>
              <w:t>Please outline any informal/formal consultation undertaken with relevant stakeholders likely to be affected by the proposed change, including details of any responses provided by stakeholders.</w:t>
            </w:r>
          </w:p>
          <w:p w14:paraId="5C70FEF8" w14:textId="0E3FA38E" w:rsidR="004B0CEB" w:rsidRDefault="00934038" w:rsidP="004B0CEB">
            <w:pPr>
              <w:pStyle w:val="Textbody"/>
              <w:jc w:val="both"/>
              <w:rPr>
                <w:rFonts w:ascii="Arial" w:hAnsi="Arial"/>
              </w:rPr>
            </w:pPr>
            <w:r>
              <w:rPr>
                <w:rFonts w:ascii="Arial" w:hAnsi="Arial"/>
              </w:rPr>
              <w:t>Ofwat has issued a consultation</w:t>
            </w:r>
            <w:r w:rsidR="00107AFE">
              <w:rPr>
                <w:rFonts w:ascii="Arial" w:hAnsi="Arial"/>
              </w:rPr>
              <w:t xml:space="preserve"> on the change to the timescale, which has been sent to WUK, Fair Water Connections, the Panel, HBF and WIRS forums.</w:t>
            </w:r>
          </w:p>
          <w:p w14:paraId="0F56DBAB" w14:textId="77777777" w:rsidR="00EF7D10" w:rsidRDefault="00EF7D10">
            <w:pPr>
              <w:pStyle w:val="Textbody"/>
              <w:jc w:val="both"/>
              <w:rPr>
                <w:rFonts w:ascii="Arial" w:hAnsi="Arial"/>
                <w:b/>
                <w:bCs/>
              </w:rPr>
            </w:pPr>
          </w:p>
          <w:p w14:paraId="65843140" w14:textId="77777777" w:rsidR="00B2007A" w:rsidRDefault="00B2007A">
            <w:pPr>
              <w:pStyle w:val="Textbody"/>
              <w:jc w:val="both"/>
              <w:rPr>
                <w:rFonts w:ascii="Arial" w:hAnsi="Arial"/>
                <w:b/>
                <w:bCs/>
              </w:rPr>
            </w:pPr>
          </w:p>
        </w:tc>
      </w:tr>
      <w:tr w:rsidR="00EF7D10" w14:paraId="65843143" w14:textId="77777777" w:rsidTr="1FA210D1">
        <w:tc>
          <w:tcPr>
            <w:tcW w:w="9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843142" w14:textId="77777777" w:rsidR="00EF7D10" w:rsidRDefault="00887EAD">
            <w:pPr>
              <w:pStyle w:val="Textbody"/>
              <w:jc w:val="both"/>
            </w:pPr>
            <w:r>
              <w:rPr>
                <w:rFonts w:ascii="Arial" w:hAnsi="Arial"/>
                <w:b/>
                <w:bCs/>
              </w:rPr>
              <w:t>Section 7 – Applicant’s Details</w:t>
            </w:r>
          </w:p>
        </w:tc>
      </w:tr>
      <w:tr w:rsidR="00EF7D10" w14:paraId="65843145" w14:textId="77777777" w:rsidTr="1FA210D1">
        <w:tc>
          <w:tcPr>
            <w:tcW w:w="9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843144" w14:textId="66E94631" w:rsidR="00EF7D10" w:rsidRDefault="00887EAD">
            <w:pPr>
              <w:pStyle w:val="Textbody"/>
              <w:jc w:val="both"/>
              <w:rPr>
                <w:rFonts w:ascii="Arial" w:hAnsi="Arial"/>
              </w:rPr>
            </w:pPr>
            <w:r>
              <w:rPr>
                <w:rFonts w:ascii="Arial" w:hAnsi="Arial"/>
              </w:rPr>
              <w:t>Name:</w:t>
            </w:r>
            <w:r w:rsidR="00B2007A">
              <w:rPr>
                <w:rFonts w:ascii="Arial" w:hAnsi="Arial"/>
              </w:rPr>
              <w:t xml:space="preserve"> </w:t>
            </w:r>
            <w:r w:rsidR="00B9382A">
              <w:rPr>
                <w:rFonts w:ascii="Arial" w:hAnsi="Arial"/>
              </w:rPr>
              <w:t xml:space="preserve">Victor Olowe – </w:t>
            </w:r>
            <w:r w:rsidR="00C0635B">
              <w:rPr>
                <w:rFonts w:ascii="Arial" w:hAnsi="Arial"/>
              </w:rPr>
              <w:t>Sewerage</w:t>
            </w:r>
            <w:r w:rsidR="00B9382A">
              <w:rPr>
                <w:rFonts w:ascii="Arial" w:hAnsi="Arial"/>
              </w:rPr>
              <w:t xml:space="preserve"> Adoption Panel Chair</w:t>
            </w:r>
          </w:p>
        </w:tc>
      </w:tr>
      <w:tr w:rsidR="00EF7D10" w14:paraId="65843147" w14:textId="77777777" w:rsidTr="1FA210D1">
        <w:tc>
          <w:tcPr>
            <w:tcW w:w="9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843146" w14:textId="608E4747" w:rsidR="00EF7D10" w:rsidRDefault="00887EAD">
            <w:pPr>
              <w:pStyle w:val="Textbody"/>
              <w:jc w:val="both"/>
              <w:rPr>
                <w:rFonts w:ascii="Arial" w:hAnsi="Arial"/>
              </w:rPr>
            </w:pPr>
            <w:r>
              <w:rPr>
                <w:rFonts w:ascii="Arial" w:hAnsi="Arial"/>
              </w:rPr>
              <w:t>Company:</w:t>
            </w:r>
            <w:r w:rsidR="00B2007A">
              <w:rPr>
                <w:rFonts w:ascii="Arial" w:hAnsi="Arial"/>
              </w:rPr>
              <w:t xml:space="preserve"> </w:t>
            </w:r>
            <w:r w:rsidR="00B9382A">
              <w:rPr>
                <w:rFonts w:ascii="Arial" w:hAnsi="Arial"/>
              </w:rPr>
              <w:t>n/a</w:t>
            </w:r>
          </w:p>
        </w:tc>
      </w:tr>
      <w:tr w:rsidR="00EF7D10" w14:paraId="65843149" w14:textId="77777777" w:rsidTr="1FA210D1">
        <w:tc>
          <w:tcPr>
            <w:tcW w:w="9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843148" w14:textId="4BECFF78" w:rsidR="00EF7D10" w:rsidRDefault="00887EAD">
            <w:pPr>
              <w:pStyle w:val="Textbody"/>
              <w:jc w:val="both"/>
              <w:rPr>
                <w:rFonts w:ascii="Arial" w:hAnsi="Arial"/>
              </w:rPr>
            </w:pPr>
            <w:r>
              <w:rPr>
                <w:rFonts w:ascii="Arial" w:hAnsi="Arial"/>
              </w:rPr>
              <w:t>Company Registration Number:</w:t>
            </w:r>
            <w:r w:rsidR="00B2007A">
              <w:rPr>
                <w:rFonts w:ascii="Arial" w:hAnsi="Arial"/>
              </w:rPr>
              <w:t xml:space="preserve"> </w:t>
            </w:r>
            <w:r w:rsidR="00B9382A">
              <w:rPr>
                <w:rFonts w:ascii="Arial" w:hAnsi="Arial"/>
              </w:rPr>
              <w:t>n/a</w:t>
            </w:r>
          </w:p>
        </w:tc>
      </w:tr>
      <w:tr w:rsidR="00EF7D10" w14:paraId="6584314B" w14:textId="77777777" w:rsidTr="1FA210D1">
        <w:tc>
          <w:tcPr>
            <w:tcW w:w="9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84314A" w14:textId="1213B1FA" w:rsidR="00EF7D10" w:rsidRDefault="00887EAD">
            <w:pPr>
              <w:pStyle w:val="Textbody"/>
              <w:jc w:val="both"/>
              <w:rPr>
                <w:rFonts w:ascii="Arial" w:hAnsi="Arial"/>
              </w:rPr>
            </w:pPr>
            <w:r>
              <w:rPr>
                <w:rFonts w:ascii="Arial" w:hAnsi="Arial"/>
              </w:rPr>
              <w:t>Company Address:</w:t>
            </w:r>
            <w:r w:rsidR="00B2007A">
              <w:rPr>
                <w:rFonts w:ascii="Arial" w:hAnsi="Arial"/>
              </w:rPr>
              <w:t xml:space="preserve"> </w:t>
            </w:r>
            <w:r w:rsidR="00B9382A">
              <w:rPr>
                <w:rFonts w:ascii="Arial" w:hAnsi="Arial"/>
              </w:rPr>
              <w:t>n/a</w:t>
            </w:r>
          </w:p>
        </w:tc>
      </w:tr>
      <w:tr w:rsidR="00EF7D10" w14:paraId="6584314D" w14:textId="77777777" w:rsidTr="1FA210D1">
        <w:tc>
          <w:tcPr>
            <w:tcW w:w="9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84314C" w14:textId="32D8A6D6" w:rsidR="00EF7D10" w:rsidRDefault="00887EAD">
            <w:pPr>
              <w:pStyle w:val="Textbody"/>
              <w:jc w:val="both"/>
              <w:rPr>
                <w:rFonts w:ascii="Arial" w:hAnsi="Arial"/>
              </w:rPr>
            </w:pPr>
            <w:r>
              <w:rPr>
                <w:rFonts w:ascii="Arial" w:hAnsi="Arial"/>
              </w:rPr>
              <w:t>Telephone:</w:t>
            </w:r>
            <w:r w:rsidR="00B9382A">
              <w:rPr>
                <w:rFonts w:ascii="Arial" w:hAnsi="Arial"/>
              </w:rPr>
              <w:t xml:space="preserve"> n/a</w:t>
            </w:r>
          </w:p>
        </w:tc>
      </w:tr>
      <w:tr w:rsidR="00EF7D10" w14:paraId="6584314F" w14:textId="77777777" w:rsidTr="1FA210D1">
        <w:tc>
          <w:tcPr>
            <w:tcW w:w="9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84314E" w14:textId="2D42E54C" w:rsidR="00EF7D10" w:rsidRDefault="00887EAD">
            <w:pPr>
              <w:pStyle w:val="Textbody"/>
              <w:jc w:val="both"/>
              <w:rPr>
                <w:rFonts w:ascii="Arial" w:hAnsi="Arial"/>
              </w:rPr>
            </w:pPr>
            <w:r>
              <w:rPr>
                <w:rFonts w:ascii="Arial" w:hAnsi="Arial"/>
              </w:rPr>
              <w:t>Email:</w:t>
            </w:r>
            <w:r w:rsidR="00B9382A">
              <w:rPr>
                <w:rFonts w:ascii="Arial" w:hAnsi="Arial"/>
              </w:rPr>
              <w:t>n/a</w:t>
            </w:r>
          </w:p>
        </w:tc>
      </w:tr>
    </w:tbl>
    <w:p w14:paraId="65843150" w14:textId="77777777" w:rsidR="00EF7D10" w:rsidRDefault="00EF7D10">
      <w:pPr>
        <w:pStyle w:val="Textbody"/>
        <w:jc w:val="both"/>
        <w:rPr>
          <w:rFonts w:ascii="Arial" w:hAnsi="Arial"/>
        </w:rPr>
      </w:pPr>
    </w:p>
    <w:p w14:paraId="65843151" w14:textId="77777777" w:rsidR="00EF7D10" w:rsidRDefault="00EF7D10">
      <w:pPr>
        <w:pStyle w:val="Textbody"/>
        <w:jc w:val="both"/>
        <w:rPr>
          <w:rFonts w:ascii="Arial" w:hAnsi="Arial"/>
        </w:rPr>
      </w:pPr>
    </w:p>
    <w:p w14:paraId="65843152" w14:textId="77777777" w:rsidR="00EF7D10" w:rsidRDefault="00EF7D10">
      <w:pPr>
        <w:pStyle w:val="Textbody"/>
        <w:jc w:val="both"/>
        <w:rPr>
          <w:rFonts w:ascii="Arial" w:hAnsi="Arial"/>
        </w:rPr>
      </w:pPr>
    </w:p>
    <w:tbl>
      <w:tblPr>
        <w:tblW w:w="9638" w:type="dxa"/>
        <w:tblLayout w:type="fixed"/>
        <w:tblCellMar>
          <w:left w:w="10" w:type="dxa"/>
          <w:right w:w="10" w:type="dxa"/>
        </w:tblCellMar>
        <w:tblLook w:val="04A0" w:firstRow="1" w:lastRow="0" w:firstColumn="1" w:lastColumn="0" w:noHBand="0" w:noVBand="1"/>
      </w:tblPr>
      <w:tblGrid>
        <w:gridCol w:w="4819"/>
        <w:gridCol w:w="4819"/>
      </w:tblGrid>
      <w:tr w:rsidR="00EF7D10" w14:paraId="65843155" w14:textId="77777777">
        <w:tc>
          <w:tcPr>
            <w:tcW w:w="4819" w:type="dxa"/>
            <w:shd w:val="clear" w:color="auto" w:fill="auto"/>
            <w:tcMar>
              <w:top w:w="0" w:type="dxa"/>
              <w:left w:w="0" w:type="dxa"/>
              <w:bottom w:w="0" w:type="dxa"/>
              <w:right w:w="0" w:type="dxa"/>
            </w:tcMar>
          </w:tcPr>
          <w:p w14:paraId="65843153" w14:textId="77777777" w:rsidR="00EF7D10" w:rsidRDefault="00EF7D10">
            <w:pPr>
              <w:pStyle w:val="TableContents"/>
              <w:jc w:val="both"/>
              <w:rPr>
                <w:rFonts w:ascii="Arial" w:hAnsi="Arial"/>
                <w:b/>
                <w:bCs/>
              </w:rPr>
            </w:pPr>
          </w:p>
        </w:tc>
        <w:tc>
          <w:tcPr>
            <w:tcW w:w="4819" w:type="dxa"/>
            <w:shd w:val="clear" w:color="auto" w:fill="auto"/>
            <w:tcMar>
              <w:top w:w="0" w:type="dxa"/>
              <w:left w:w="0" w:type="dxa"/>
              <w:bottom w:w="0" w:type="dxa"/>
              <w:right w:w="0" w:type="dxa"/>
            </w:tcMar>
          </w:tcPr>
          <w:p w14:paraId="65843154" w14:textId="77777777" w:rsidR="00EF7D10" w:rsidRDefault="00EF7D10">
            <w:pPr>
              <w:pStyle w:val="TableContents"/>
              <w:jc w:val="both"/>
              <w:rPr>
                <w:rFonts w:ascii="Arial" w:hAnsi="Arial"/>
              </w:rPr>
            </w:pPr>
          </w:p>
        </w:tc>
      </w:tr>
      <w:tr w:rsidR="00EF7D10" w14:paraId="6584315A" w14:textId="77777777">
        <w:tc>
          <w:tcPr>
            <w:tcW w:w="4819" w:type="dxa"/>
            <w:shd w:val="clear" w:color="auto" w:fill="auto"/>
            <w:tcMar>
              <w:top w:w="0" w:type="dxa"/>
              <w:left w:w="0" w:type="dxa"/>
              <w:bottom w:w="0" w:type="dxa"/>
              <w:right w:w="0" w:type="dxa"/>
            </w:tcMar>
          </w:tcPr>
          <w:p w14:paraId="65843156" w14:textId="77777777" w:rsidR="00EF7D10" w:rsidRDefault="00EF7D10">
            <w:pPr>
              <w:pStyle w:val="TableContents"/>
              <w:jc w:val="both"/>
              <w:rPr>
                <w:rFonts w:ascii="Arial" w:hAnsi="Arial"/>
                <w:b/>
                <w:bCs/>
              </w:rPr>
            </w:pPr>
          </w:p>
        </w:tc>
        <w:tc>
          <w:tcPr>
            <w:tcW w:w="4819" w:type="dxa"/>
            <w:shd w:val="clear" w:color="auto" w:fill="auto"/>
            <w:tcMar>
              <w:top w:w="0" w:type="dxa"/>
              <w:left w:w="0" w:type="dxa"/>
              <w:bottom w:w="0" w:type="dxa"/>
              <w:right w:w="0" w:type="dxa"/>
            </w:tcMar>
          </w:tcPr>
          <w:p w14:paraId="65843157" w14:textId="77777777" w:rsidR="00EF7D10" w:rsidRDefault="00EF7D10">
            <w:pPr>
              <w:pStyle w:val="TableContents"/>
              <w:jc w:val="both"/>
              <w:rPr>
                <w:rFonts w:ascii="Arial" w:hAnsi="Arial"/>
              </w:rPr>
            </w:pPr>
          </w:p>
          <w:p w14:paraId="65843158" w14:textId="77777777" w:rsidR="00EF7D10" w:rsidRDefault="00EF7D10">
            <w:pPr>
              <w:pStyle w:val="TableContents"/>
              <w:jc w:val="both"/>
              <w:rPr>
                <w:rFonts w:ascii="Arial" w:hAnsi="Arial"/>
              </w:rPr>
            </w:pPr>
          </w:p>
          <w:p w14:paraId="65843159" w14:textId="77777777" w:rsidR="00EF7D10" w:rsidRDefault="00EF7D10">
            <w:pPr>
              <w:pStyle w:val="TableContents"/>
              <w:jc w:val="both"/>
              <w:rPr>
                <w:rFonts w:ascii="Arial" w:hAnsi="Arial"/>
              </w:rPr>
            </w:pPr>
          </w:p>
        </w:tc>
      </w:tr>
      <w:tr w:rsidR="00EF7D10" w14:paraId="6584315D" w14:textId="77777777">
        <w:tc>
          <w:tcPr>
            <w:tcW w:w="4819" w:type="dxa"/>
            <w:shd w:val="clear" w:color="auto" w:fill="auto"/>
            <w:tcMar>
              <w:top w:w="0" w:type="dxa"/>
              <w:left w:w="0" w:type="dxa"/>
              <w:bottom w:w="0" w:type="dxa"/>
              <w:right w:w="0" w:type="dxa"/>
            </w:tcMar>
          </w:tcPr>
          <w:p w14:paraId="6584315B" w14:textId="77777777" w:rsidR="00EF7D10" w:rsidRDefault="00EF7D10">
            <w:pPr>
              <w:pStyle w:val="TableContents"/>
              <w:jc w:val="both"/>
              <w:rPr>
                <w:rFonts w:ascii="Arial" w:hAnsi="Arial"/>
                <w:b/>
                <w:bCs/>
              </w:rPr>
            </w:pPr>
          </w:p>
        </w:tc>
        <w:tc>
          <w:tcPr>
            <w:tcW w:w="4819" w:type="dxa"/>
            <w:shd w:val="clear" w:color="auto" w:fill="auto"/>
            <w:tcMar>
              <w:top w:w="0" w:type="dxa"/>
              <w:left w:w="0" w:type="dxa"/>
              <w:bottom w:w="0" w:type="dxa"/>
              <w:right w:w="0" w:type="dxa"/>
            </w:tcMar>
          </w:tcPr>
          <w:p w14:paraId="6584315C" w14:textId="77777777" w:rsidR="00EF7D10" w:rsidRDefault="00EF7D10">
            <w:pPr>
              <w:pStyle w:val="TableContents"/>
              <w:jc w:val="both"/>
              <w:rPr>
                <w:rFonts w:ascii="Arial" w:hAnsi="Arial"/>
              </w:rPr>
            </w:pPr>
          </w:p>
        </w:tc>
      </w:tr>
      <w:tr w:rsidR="00EF7D10" w14:paraId="65843160" w14:textId="77777777">
        <w:tc>
          <w:tcPr>
            <w:tcW w:w="4819" w:type="dxa"/>
            <w:shd w:val="clear" w:color="auto" w:fill="auto"/>
            <w:tcMar>
              <w:top w:w="0" w:type="dxa"/>
              <w:left w:w="0" w:type="dxa"/>
              <w:bottom w:w="0" w:type="dxa"/>
              <w:right w:w="0" w:type="dxa"/>
            </w:tcMar>
          </w:tcPr>
          <w:p w14:paraId="6584315E" w14:textId="77777777" w:rsidR="00EF7D10" w:rsidRDefault="00EF7D10">
            <w:pPr>
              <w:pStyle w:val="TableContents"/>
              <w:jc w:val="both"/>
              <w:rPr>
                <w:rFonts w:ascii="Arial" w:hAnsi="Arial"/>
              </w:rPr>
            </w:pPr>
          </w:p>
        </w:tc>
        <w:tc>
          <w:tcPr>
            <w:tcW w:w="4819" w:type="dxa"/>
            <w:shd w:val="clear" w:color="auto" w:fill="auto"/>
            <w:tcMar>
              <w:top w:w="0" w:type="dxa"/>
              <w:left w:w="0" w:type="dxa"/>
              <w:bottom w:w="0" w:type="dxa"/>
              <w:right w:w="0" w:type="dxa"/>
            </w:tcMar>
          </w:tcPr>
          <w:p w14:paraId="6584315F" w14:textId="77777777" w:rsidR="00EF7D10" w:rsidRDefault="00EF7D10">
            <w:pPr>
              <w:pStyle w:val="TableContents"/>
              <w:jc w:val="both"/>
              <w:rPr>
                <w:rFonts w:ascii="Arial" w:hAnsi="Arial"/>
              </w:rPr>
            </w:pPr>
          </w:p>
        </w:tc>
      </w:tr>
      <w:tr w:rsidR="00EF7D10" w14:paraId="65843166" w14:textId="77777777">
        <w:tc>
          <w:tcPr>
            <w:tcW w:w="4819" w:type="dxa"/>
            <w:shd w:val="clear" w:color="auto" w:fill="auto"/>
            <w:tcMar>
              <w:top w:w="0" w:type="dxa"/>
              <w:left w:w="0" w:type="dxa"/>
              <w:bottom w:w="0" w:type="dxa"/>
              <w:right w:w="0" w:type="dxa"/>
            </w:tcMar>
          </w:tcPr>
          <w:p w14:paraId="65843161" w14:textId="77777777" w:rsidR="00EF7D10" w:rsidRDefault="00EF7D10">
            <w:pPr>
              <w:pStyle w:val="TableContents"/>
              <w:jc w:val="both"/>
              <w:rPr>
                <w:rFonts w:ascii="Arial" w:hAnsi="Arial"/>
              </w:rPr>
            </w:pPr>
          </w:p>
        </w:tc>
        <w:tc>
          <w:tcPr>
            <w:tcW w:w="4819" w:type="dxa"/>
            <w:shd w:val="clear" w:color="auto" w:fill="auto"/>
            <w:tcMar>
              <w:top w:w="0" w:type="dxa"/>
              <w:left w:w="0" w:type="dxa"/>
              <w:bottom w:w="0" w:type="dxa"/>
              <w:right w:w="0" w:type="dxa"/>
            </w:tcMar>
          </w:tcPr>
          <w:p w14:paraId="65843162" w14:textId="77777777" w:rsidR="00EF7D10" w:rsidRDefault="00EF7D10">
            <w:pPr>
              <w:pStyle w:val="TableContents"/>
              <w:jc w:val="both"/>
              <w:rPr>
                <w:rFonts w:ascii="Arial" w:hAnsi="Arial"/>
              </w:rPr>
            </w:pPr>
          </w:p>
          <w:p w14:paraId="65843163" w14:textId="77777777" w:rsidR="00EF7D10" w:rsidRDefault="00EF7D10">
            <w:pPr>
              <w:pStyle w:val="TableContents"/>
              <w:jc w:val="both"/>
              <w:rPr>
                <w:rFonts w:ascii="Arial" w:hAnsi="Arial"/>
              </w:rPr>
            </w:pPr>
          </w:p>
          <w:p w14:paraId="65843164" w14:textId="77777777" w:rsidR="00EF7D10" w:rsidRDefault="00EF7D10">
            <w:pPr>
              <w:pStyle w:val="TableContents"/>
              <w:jc w:val="both"/>
              <w:rPr>
                <w:rFonts w:ascii="Arial" w:hAnsi="Arial"/>
              </w:rPr>
            </w:pPr>
          </w:p>
          <w:p w14:paraId="65843165" w14:textId="77777777" w:rsidR="00EF7D10" w:rsidRDefault="00EF7D10">
            <w:pPr>
              <w:pStyle w:val="TableContents"/>
              <w:jc w:val="both"/>
              <w:rPr>
                <w:rFonts w:ascii="Arial" w:hAnsi="Arial"/>
              </w:rPr>
            </w:pPr>
          </w:p>
        </w:tc>
      </w:tr>
      <w:tr w:rsidR="00EF7D10" w14:paraId="65843169" w14:textId="77777777">
        <w:tc>
          <w:tcPr>
            <w:tcW w:w="4819" w:type="dxa"/>
            <w:shd w:val="clear" w:color="auto" w:fill="auto"/>
            <w:tcMar>
              <w:top w:w="0" w:type="dxa"/>
              <w:left w:w="0" w:type="dxa"/>
              <w:bottom w:w="0" w:type="dxa"/>
              <w:right w:w="0" w:type="dxa"/>
            </w:tcMar>
          </w:tcPr>
          <w:p w14:paraId="65843167" w14:textId="77777777" w:rsidR="00EF7D10" w:rsidRDefault="00EF7D10">
            <w:pPr>
              <w:pStyle w:val="TableContents"/>
              <w:jc w:val="both"/>
              <w:rPr>
                <w:rFonts w:ascii="Arial" w:hAnsi="Arial"/>
              </w:rPr>
            </w:pPr>
          </w:p>
        </w:tc>
        <w:tc>
          <w:tcPr>
            <w:tcW w:w="4819" w:type="dxa"/>
            <w:shd w:val="clear" w:color="auto" w:fill="auto"/>
            <w:tcMar>
              <w:top w:w="0" w:type="dxa"/>
              <w:left w:w="0" w:type="dxa"/>
              <w:bottom w:w="0" w:type="dxa"/>
              <w:right w:w="0" w:type="dxa"/>
            </w:tcMar>
          </w:tcPr>
          <w:p w14:paraId="65843168" w14:textId="77777777" w:rsidR="00EF7D10" w:rsidRDefault="00EF7D10">
            <w:pPr>
              <w:pStyle w:val="TableContents"/>
              <w:jc w:val="both"/>
              <w:rPr>
                <w:rFonts w:ascii="Arial" w:hAnsi="Arial"/>
              </w:rPr>
            </w:pPr>
          </w:p>
        </w:tc>
      </w:tr>
      <w:tr w:rsidR="00EF7D10" w14:paraId="6584316C" w14:textId="77777777">
        <w:tc>
          <w:tcPr>
            <w:tcW w:w="4819" w:type="dxa"/>
            <w:shd w:val="clear" w:color="auto" w:fill="auto"/>
            <w:tcMar>
              <w:top w:w="0" w:type="dxa"/>
              <w:left w:w="0" w:type="dxa"/>
              <w:bottom w:w="0" w:type="dxa"/>
              <w:right w:w="0" w:type="dxa"/>
            </w:tcMar>
          </w:tcPr>
          <w:p w14:paraId="6584316A" w14:textId="77777777" w:rsidR="00EF7D10" w:rsidRDefault="00EF7D10">
            <w:pPr>
              <w:pStyle w:val="TableContents"/>
              <w:jc w:val="both"/>
              <w:rPr>
                <w:rFonts w:ascii="Arial" w:hAnsi="Arial"/>
              </w:rPr>
            </w:pPr>
          </w:p>
        </w:tc>
        <w:tc>
          <w:tcPr>
            <w:tcW w:w="4819" w:type="dxa"/>
            <w:shd w:val="clear" w:color="auto" w:fill="auto"/>
            <w:tcMar>
              <w:top w:w="0" w:type="dxa"/>
              <w:left w:w="0" w:type="dxa"/>
              <w:bottom w:w="0" w:type="dxa"/>
              <w:right w:w="0" w:type="dxa"/>
            </w:tcMar>
          </w:tcPr>
          <w:p w14:paraId="6584316B" w14:textId="77777777" w:rsidR="00EF7D10" w:rsidRDefault="00EF7D10">
            <w:pPr>
              <w:pStyle w:val="TableContents"/>
              <w:jc w:val="both"/>
              <w:rPr>
                <w:rFonts w:ascii="Arial" w:hAnsi="Arial"/>
              </w:rPr>
            </w:pPr>
          </w:p>
        </w:tc>
      </w:tr>
      <w:tr w:rsidR="00EF7D10" w14:paraId="6584316F" w14:textId="77777777">
        <w:tc>
          <w:tcPr>
            <w:tcW w:w="4819" w:type="dxa"/>
            <w:shd w:val="clear" w:color="auto" w:fill="auto"/>
            <w:tcMar>
              <w:top w:w="0" w:type="dxa"/>
              <w:left w:w="0" w:type="dxa"/>
              <w:bottom w:w="0" w:type="dxa"/>
              <w:right w:w="0" w:type="dxa"/>
            </w:tcMar>
          </w:tcPr>
          <w:p w14:paraId="6584316D" w14:textId="77777777" w:rsidR="00EF7D10" w:rsidRDefault="00EF7D10">
            <w:pPr>
              <w:pStyle w:val="TableContents"/>
              <w:jc w:val="both"/>
              <w:rPr>
                <w:rFonts w:ascii="Arial" w:hAnsi="Arial"/>
              </w:rPr>
            </w:pPr>
          </w:p>
        </w:tc>
        <w:tc>
          <w:tcPr>
            <w:tcW w:w="4819" w:type="dxa"/>
            <w:shd w:val="clear" w:color="auto" w:fill="auto"/>
            <w:tcMar>
              <w:top w:w="0" w:type="dxa"/>
              <w:left w:w="0" w:type="dxa"/>
              <w:bottom w:w="0" w:type="dxa"/>
              <w:right w:w="0" w:type="dxa"/>
            </w:tcMar>
          </w:tcPr>
          <w:p w14:paraId="6584316E" w14:textId="77777777" w:rsidR="00EF7D10" w:rsidRDefault="00EF7D10">
            <w:pPr>
              <w:pStyle w:val="TableContents"/>
              <w:jc w:val="both"/>
              <w:rPr>
                <w:rFonts w:ascii="Arial" w:hAnsi="Arial"/>
              </w:rPr>
            </w:pPr>
          </w:p>
        </w:tc>
      </w:tr>
      <w:tr w:rsidR="00EF7D10" w14:paraId="65843172" w14:textId="77777777">
        <w:tc>
          <w:tcPr>
            <w:tcW w:w="4819" w:type="dxa"/>
            <w:shd w:val="clear" w:color="auto" w:fill="auto"/>
            <w:tcMar>
              <w:top w:w="0" w:type="dxa"/>
              <w:left w:w="0" w:type="dxa"/>
              <w:bottom w:w="0" w:type="dxa"/>
              <w:right w:w="0" w:type="dxa"/>
            </w:tcMar>
          </w:tcPr>
          <w:p w14:paraId="65843170" w14:textId="77777777" w:rsidR="00EF7D10" w:rsidRDefault="00EF7D10">
            <w:pPr>
              <w:pStyle w:val="TableContents"/>
              <w:jc w:val="both"/>
              <w:rPr>
                <w:rFonts w:ascii="Arial" w:hAnsi="Arial"/>
                <w:b/>
                <w:bCs/>
              </w:rPr>
            </w:pPr>
          </w:p>
        </w:tc>
        <w:tc>
          <w:tcPr>
            <w:tcW w:w="4819" w:type="dxa"/>
            <w:shd w:val="clear" w:color="auto" w:fill="auto"/>
            <w:tcMar>
              <w:top w:w="0" w:type="dxa"/>
              <w:left w:w="0" w:type="dxa"/>
              <w:bottom w:w="0" w:type="dxa"/>
              <w:right w:w="0" w:type="dxa"/>
            </w:tcMar>
          </w:tcPr>
          <w:p w14:paraId="65843171" w14:textId="77777777" w:rsidR="00EF7D10" w:rsidRDefault="00EF7D10">
            <w:pPr>
              <w:pStyle w:val="TableContents"/>
              <w:jc w:val="both"/>
              <w:rPr>
                <w:rFonts w:ascii="Arial" w:hAnsi="Arial"/>
              </w:rPr>
            </w:pPr>
          </w:p>
        </w:tc>
      </w:tr>
      <w:tr w:rsidR="00EF7D10" w14:paraId="65843175" w14:textId="77777777">
        <w:tc>
          <w:tcPr>
            <w:tcW w:w="4819" w:type="dxa"/>
            <w:shd w:val="clear" w:color="auto" w:fill="auto"/>
            <w:tcMar>
              <w:top w:w="0" w:type="dxa"/>
              <w:left w:w="0" w:type="dxa"/>
              <w:bottom w:w="0" w:type="dxa"/>
              <w:right w:w="0" w:type="dxa"/>
            </w:tcMar>
          </w:tcPr>
          <w:p w14:paraId="65843173" w14:textId="77777777" w:rsidR="00EF7D10" w:rsidRDefault="00EF7D10">
            <w:pPr>
              <w:pStyle w:val="TableContents"/>
              <w:jc w:val="both"/>
              <w:rPr>
                <w:rFonts w:ascii="Arial" w:hAnsi="Arial"/>
                <w:b/>
                <w:bCs/>
              </w:rPr>
            </w:pPr>
          </w:p>
        </w:tc>
        <w:tc>
          <w:tcPr>
            <w:tcW w:w="4819" w:type="dxa"/>
            <w:shd w:val="clear" w:color="auto" w:fill="auto"/>
            <w:tcMar>
              <w:top w:w="0" w:type="dxa"/>
              <w:left w:w="0" w:type="dxa"/>
              <w:bottom w:w="0" w:type="dxa"/>
              <w:right w:w="0" w:type="dxa"/>
            </w:tcMar>
          </w:tcPr>
          <w:p w14:paraId="65843174" w14:textId="77777777" w:rsidR="00EF7D10" w:rsidRDefault="00EF7D10">
            <w:pPr>
              <w:pStyle w:val="TableContents"/>
              <w:jc w:val="both"/>
              <w:rPr>
                <w:rFonts w:ascii="Arial" w:hAnsi="Arial"/>
              </w:rPr>
            </w:pPr>
          </w:p>
        </w:tc>
      </w:tr>
      <w:tr w:rsidR="00EF7D10" w14:paraId="65843178" w14:textId="77777777">
        <w:tc>
          <w:tcPr>
            <w:tcW w:w="4819" w:type="dxa"/>
            <w:shd w:val="clear" w:color="auto" w:fill="auto"/>
            <w:tcMar>
              <w:top w:w="0" w:type="dxa"/>
              <w:left w:w="0" w:type="dxa"/>
              <w:bottom w:w="0" w:type="dxa"/>
              <w:right w:w="0" w:type="dxa"/>
            </w:tcMar>
          </w:tcPr>
          <w:p w14:paraId="65843176" w14:textId="77777777" w:rsidR="00EF7D10" w:rsidRDefault="00EF7D10">
            <w:pPr>
              <w:pStyle w:val="TableContents"/>
              <w:jc w:val="both"/>
              <w:rPr>
                <w:rFonts w:ascii="Arial" w:hAnsi="Arial"/>
                <w:b/>
                <w:bCs/>
              </w:rPr>
            </w:pPr>
          </w:p>
        </w:tc>
        <w:tc>
          <w:tcPr>
            <w:tcW w:w="4819" w:type="dxa"/>
            <w:shd w:val="clear" w:color="auto" w:fill="auto"/>
            <w:tcMar>
              <w:top w:w="0" w:type="dxa"/>
              <w:left w:w="0" w:type="dxa"/>
              <w:bottom w:w="0" w:type="dxa"/>
              <w:right w:w="0" w:type="dxa"/>
            </w:tcMar>
          </w:tcPr>
          <w:p w14:paraId="65843177" w14:textId="77777777" w:rsidR="00EF7D10" w:rsidRDefault="00EF7D10">
            <w:pPr>
              <w:pStyle w:val="TableContents"/>
              <w:jc w:val="both"/>
              <w:rPr>
                <w:rFonts w:ascii="Arial" w:hAnsi="Arial"/>
              </w:rPr>
            </w:pPr>
          </w:p>
        </w:tc>
      </w:tr>
    </w:tbl>
    <w:p w14:paraId="65843179" w14:textId="77777777" w:rsidR="00EF7D10" w:rsidRDefault="00EF7D10" w:rsidP="00271AA2">
      <w:pPr>
        <w:pStyle w:val="Standard"/>
        <w:jc w:val="both"/>
        <w:rPr>
          <w:rFonts w:ascii="Arial" w:hAnsi="Arial"/>
        </w:rPr>
      </w:pPr>
    </w:p>
    <w:sectPr w:rsidR="00EF7D10">
      <w:headerReference w:type="default" r:id="rId11"/>
      <w:footerReference w:type="default" r:id="rId1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65126" w14:textId="77777777" w:rsidR="00846F7E" w:rsidRDefault="00846F7E">
      <w:r>
        <w:separator/>
      </w:r>
    </w:p>
  </w:endnote>
  <w:endnote w:type="continuationSeparator" w:id="0">
    <w:p w14:paraId="7EAC18A2" w14:textId="77777777" w:rsidR="00846F7E" w:rsidRDefault="00846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430EA" w14:textId="77777777" w:rsidR="00784B62" w:rsidRPr="00A02607" w:rsidRDefault="00887EAD">
    <w:pPr>
      <w:pStyle w:val="Footer"/>
      <w:jc w:val="center"/>
      <w:rPr>
        <w:rFonts w:ascii="Arial" w:hAnsi="Arial" w:cs="Arial"/>
        <w:sz w:val="20"/>
        <w:szCs w:val="20"/>
      </w:rPr>
    </w:pPr>
    <w:r w:rsidRPr="00A02607">
      <w:rPr>
        <w:rFonts w:ascii="Arial" w:hAnsi="Arial" w:cs="Arial"/>
        <w:sz w:val="20"/>
        <w:szCs w:val="20"/>
      </w:rPr>
      <w:fldChar w:fldCharType="begin"/>
    </w:r>
    <w:r w:rsidRPr="00A02607">
      <w:rPr>
        <w:rFonts w:ascii="Arial" w:hAnsi="Arial" w:cs="Arial"/>
        <w:sz w:val="20"/>
        <w:szCs w:val="20"/>
      </w:rPr>
      <w:instrText xml:space="preserve"> PAGE </w:instrText>
    </w:r>
    <w:r w:rsidRPr="00A02607">
      <w:rPr>
        <w:rFonts w:ascii="Arial" w:hAnsi="Arial" w:cs="Arial"/>
        <w:sz w:val="20"/>
        <w:szCs w:val="20"/>
      </w:rPr>
      <w:fldChar w:fldCharType="separate"/>
    </w:r>
    <w:r w:rsidR="002D1BC5">
      <w:rPr>
        <w:rFonts w:ascii="Arial" w:hAnsi="Arial" w:cs="Arial"/>
        <w:noProof/>
        <w:sz w:val="20"/>
        <w:szCs w:val="20"/>
      </w:rPr>
      <w:t>1</w:t>
    </w:r>
    <w:r w:rsidRPr="00A02607">
      <w:rPr>
        <w:rFonts w:ascii="Arial" w:hAnsi="Arial" w:cs="Arial"/>
        <w:sz w:val="20"/>
        <w:szCs w:val="20"/>
      </w:rPr>
      <w:fldChar w:fldCharType="end"/>
    </w:r>
  </w:p>
  <w:p w14:paraId="658430EB" w14:textId="34E0CC49" w:rsidR="00784B62" w:rsidRPr="00A02607" w:rsidRDefault="00887EAD">
    <w:pPr>
      <w:pStyle w:val="Footer"/>
      <w:rPr>
        <w:rFonts w:ascii="Arial" w:hAnsi="Arial" w:cs="Arial"/>
        <w:sz w:val="20"/>
        <w:szCs w:val="20"/>
      </w:rPr>
    </w:pPr>
    <w:r w:rsidRPr="00A02607">
      <w:rPr>
        <w:rFonts w:ascii="Arial" w:hAnsi="Arial" w:cs="Arial"/>
        <w:sz w:val="20"/>
        <w:szCs w:val="20"/>
      </w:rPr>
      <w:fldChar w:fldCharType="begin"/>
    </w:r>
    <w:r w:rsidRPr="00A02607">
      <w:rPr>
        <w:rFonts w:ascii="Arial" w:hAnsi="Arial" w:cs="Arial"/>
        <w:sz w:val="20"/>
        <w:szCs w:val="20"/>
      </w:rPr>
      <w:instrText xml:space="preserve"> FILENAME </w:instrText>
    </w:r>
    <w:r w:rsidRPr="00A02607">
      <w:rPr>
        <w:rFonts w:ascii="Arial" w:hAnsi="Arial" w:cs="Arial"/>
        <w:sz w:val="20"/>
        <w:szCs w:val="20"/>
      </w:rPr>
      <w:fldChar w:fldCharType="separate"/>
    </w:r>
    <w:r w:rsidR="003148F8" w:rsidRPr="00A02607">
      <w:rPr>
        <w:rFonts w:ascii="Arial" w:hAnsi="Arial" w:cs="Arial"/>
        <w:noProof/>
        <w:sz w:val="20"/>
        <w:szCs w:val="20"/>
      </w:rPr>
      <w:t>Draft Change Proposal Form</w:t>
    </w:r>
    <w:r w:rsidRPr="00A02607">
      <w:rPr>
        <w:rFonts w:ascii="Arial" w:hAnsi="Arial" w:cs="Arial"/>
        <w:sz w:val="20"/>
        <w:szCs w:val="20"/>
      </w:rPr>
      <w:fldChar w:fldCharType="end"/>
    </w:r>
    <w:r>
      <w:tab/>
    </w:r>
    <w:r>
      <w:tab/>
    </w:r>
    <w:r w:rsidRPr="00A02607">
      <w:rPr>
        <w:rFonts w:ascii="Arial" w:hAnsi="Arial" w:cs="Arial"/>
        <w:sz w:val="20"/>
        <w:szCs w:val="20"/>
      </w:rPr>
      <w:t>Version 1- April 2020</w:t>
    </w:r>
  </w:p>
  <w:p w14:paraId="658430EC" w14:textId="77777777" w:rsidR="00784B62" w:rsidRDefault="00000000">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FE5D6" w14:textId="77777777" w:rsidR="00846F7E" w:rsidRDefault="00846F7E">
      <w:r>
        <w:rPr>
          <w:color w:val="000000"/>
        </w:rPr>
        <w:separator/>
      </w:r>
    </w:p>
  </w:footnote>
  <w:footnote w:type="continuationSeparator" w:id="0">
    <w:p w14:paraId="5468644F" w14:textId="77777777" w:rsidR="00846F7E" w:rsidRDefault="00846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430E8" w14:textId="77777777" w:rsidR="00784B62"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94BF1"/>
    <w:multiLevelType w:val="multilevel"/>
    <w:tmpl w:val="600C0BE6"/>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2384DD1"/>
    <w:multiLevelType w:val="multilevel"/>
    <w:tmpl w:val="1B6C78FA"/>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A6E4925"/>
    <w:multiLevelType w:val="multilevel"/>
    <w:tmpl w:val="B6824FF0"/>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C177C58"/>
    <w:multiLevelType w:val="hybridMultilevel"/>
    <w:tmpl w:val="F0267DF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301C28"/>
    <w:multiLevelType w:val="multilevel"/>
    <w:tmpl w:val="A086CA7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F5D5AB9"/>
    <w:multiLevelType w:val="multilevel"/>
    <w:tmpl w:val="47AAAE66"/>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73671C9"/>
    <w:multiLevelType w:val="hybridMultilevel"/>
    <w:tmpl w:val="F6C0E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785E6C"/>
    <w:multiLevelType w:val="hybridMultilevel"/>
    <w:tmpl w:val="40C42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396A8A"/>
    <w:multiLevelType w:val="multilevel"/>
    <w:tmpl w:val="F56E2F9E"/>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1161614"/>
    <w:multiLevelType w:val="hybridMultilevel"/>
    <w:tmpl w:val="4C94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5494167">
    <w:abstractNumId w:val="8"/>
  </w:num>
  <w:num w:numId="2" w16cid:durableId="430858742">
    <w:abstractNumId w:val="4"/>
  </w:num>
  <w:num w:numId="3" w16cid:durableId="1535919660">
    <w:abstractNumId w:val="0"/>
  </w:num>
  <w:num w:numId="4" w16cid:durableId="1332217042">
    <w:abstractNumId w:val="2"/>
  </w:num>
  <w:num w:numId="5" w16cid:durableId="714234688">
    <w:abstractNumId w:val="1"/>
  </w:num>
  <w:num w:numId="6" w16cid:durableId="1565143728">
    <w:abstractNumId w:val="5"/>
  </w:num>
  <w:num w:numId="7" w16cid:durableId="578637657">
    <w:abstractNumId w:val="9"/>
  </w:num>
  <w:num w:numId="8" w16cid:durableId="955330457">
    <w:abstractNumId w:val="3"/>
  </w:num>
  <w:num w:numId="9" w16cid:durableId="428888404">
    <w:abstractNumId w:val="7"/>
  </w:num>
  <w:num w:numId="10" w16cid:durableId="434557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D10"/>
    <w:rsid w:val="000128D0"/>
    <w:rsid w:val="00026594"/>
    <w:rsid w:val="00062542"/>
    <w:rsid w:val="000A153F"/>
    <w:rsid w:val="00107AFE"/>
    <w:rsid w:val="001659A8"/>
    <w:rsid w:val="001F526E"/>
    <w:rsid w:val="00207A82"/>
    <w:rsid w:val="00247852"/>
    <w:rsid w:val="00271AA2"/>
    <w:rsid w:val="002A6080"/>
    <w:rsid w:val="002D1BC5"/>
    <w:rsid w:val="002F070A"/>
    <w:rsid w:val="003148F8"/>
    <w:rsid w:val="003A5C49"/>
    <w:rsid w:val="0047370E"/>
    <w:rsid w:val="004B0CEB"/>
    <w:rsid w:val="00570813"/>
    <w:rsid w:val="005743C4"/>
    <w:rsid w:val="005F1450"/>
    <w:rsid w:val="0061475D"/>
    <w:rsid w:val="00685650"/>
    <w:rsid w:val="007B03F6"/>
    <w:rsid w:val="007E453C"/>
    <w:rsid w:val="008249AA"/>
    <w:rsid w:val="008414BA"/>
    <w:rsid w:val="00846F7E"/>
    <w:rsid w:val="00887EAD"/>
    <w:rsid w:val="008E1B23"/>
    <w:rsid w:val="00904A1D"/>
    <w:rsid w:val="00934038"/>
    <w:rsid w:val="0096083F"/>
    <w:rsid w:val="00971711"/>
    <w:rsid w:val="009E3864"/>
    <w:rsid w:val="00A0239D"/>
    <w:rsid w:val="00A02607"/>
    <w:rsid w:val="00A5344F"/>
    <w:rsid w:val="00A9044E"/>
    <w:rsid w:val="00B2007A"/>
    <w:rsid w:val="00B9382A"/>
    <w:rsid w:val="00BB12F0"/>
    <w:rsid w:val="00C0635B"/>
    <w:rsid w:val="00C13E64"/>
    <w:rsid w:val="00C71270"/>
    <w:rsid w:val="00CD2854"/>
    <w:rsid w:val="00D94387"/>
    <w:rsid w:val="00DA6A3B"/>
    <w:rsid w:val="00DC2D99"/>
    <w:rsid w:val="00E233E2"/>
    <w:rsid w:val="00E5061C"/>
    <w:rsid w:val="00EF7D10"/>
    <w:rsid w:val="00F16811"/>
    <w:rsid w:val="095CD423"/>
    <w:rsid w:val="1FA210D1"/>
    <w:rsid w:val="6A76E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430DF"/>
  <w15:docId w15:val="{63C8BF12-8A80-42DC-ADDD-E3A2818CE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Arial"/>
        <w:kern w:val="3"/>
        <w:sz w:val="24"/>
        <w:szCs w:val="24"/>
        <w:lang w:val="en-GB"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Header">
    <w:name w:val="header"/>
    <w:basedOn w:val="Normal"/>
    <w:pPr>
      <w:tabs>
        <w:tab w:val="center" w:pos="4513"/>
        <w:tab w:val="right" w:pos="9026"/>
      </w:tabs>
    </w:pPr>
    <w:rPr>
      <w:rFonts w:cs="Mangal"/>
      <w:szCs w:val="21"/>
    </w:rPr>
  </w:style>
  <w:style w:type="character" w:customStyle="1" w:styleId="HeaderChar">
    <w:name w:val="Header Char"/>
    <w:basedOn w:val="DefaultParagraphFont"/>
    <w:rPr>
      <w:rFonts w:cs="Mangal"/>
      <w:szCs w:val="21"/>
    </w:rPr>
  </w:style>
  <w:style w:type="paragraph" w:styleId="Footer">
    <w:name w:val="footer"/>
    <w:basedOn w:val="Normal"/>
    <w:pPr>
      <w:tabs>
        <w:tab w:val="center" w:pos="4513"/>
        <w:tab w:val="right" w:pos="9026"/>
      </w:tabs>
    </w:pPr>
    <w:rPr>
      <w:rFonts w:cs="Mangal"/>
      <w:szCs w:val="21"/>
    </w:rPr>
  </w:style>
  <w:style w:type="character" w:customStyle="1" w:styleId="FooterChar">
    <w:name w:val="Footer Char"/>
    <w:basedOn w:val="DefaultParagraphFont"/>
    <w:rPr>
      <w:rFonts w:cs="Mangal"/>
      <w:szCs w:val="21"/>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paragraph" w:styleId="BalloonText">
    <w:name w:val="Balloon Text"/>
    <w:basedOn w:val="Normal"/>
    <w:rPr>
      <w:rFonts w:ascii="Segoe UI" w:hAnsi="Segoe UI" w:cs="Mangal"/>
      <w:sz w:val="18"/>
      <w:szCs w:val="16"/>
    </w:rPr>
  </w:style>
  <w:style w:type="character" w:customStyle="1" w:styleId="BalloonTextChar">
    <w:name w:val="Balloon Text Char"/>
    <w:basedOn w:val="DefaultParagraphFont"/>
    <w:rPr>
      <w:rFonts w:ascii="Segoe UI" w:hAnsi="Segoe UI" w:cs="Mangal"/>
      <w:sz w:val="18"/>
      <w:szCs w:val="16"/>
    </w:rPr>
  </w:style>
  <w:style w:type="paragraph" w:styleId="ListParagraph">
    <w:name w:val="List Paragraph"/>
    <w:basedOn w:val="Normal"/>
    <w:pPr>
      <w:ind w:left="720"/>
    </w:pPr>
    <w:rPr>
      <w:rFonts w:cs="Mangal"/>
      <w:szCs w:val="21"/>
    </w:rPr>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74A77833FD8241BAE5C2D6556CB51F" ma:contentTypeVersion="10" ma:contentTypeDescription="Create a new document." ma:contentTypeScope="" ma:versionID="d43afe034d3b460f1ef3e856796d3028">
  <xsd:schema xmlns:xsd="http://www.w3.org/2001/XMLSchema" xmlns:xs="http://www.w3.org/2001/XMLSchema" xmlns:p="http://schemas.microsoft.com/office/2006/metadata/properties" xmlns:ns2="86c9991b-b3dd-4377-946c-d2110357cf8a" xmlns:ns3="d9044a0a-2dae-4eaa-af44-c770672b5338" targetNamespace="http://schemas.microsoft.com/office/2006/metadata/properties" ma:root="true" ma:fieldsID="97c4874981ec3242c12600c6b1175052" ns2:_="" ns3:_="">
    <xsd:import namespace="86c9991b-b3dd-4377-946c-d2110357cf8a"/>
    <xsd:import namespace="d9044a0a-2dae-4eaa-af44-c770672b5338"/>
    <xsd:element name="properties">
      <xsd:complexType>
        <xsd:sequence>
          <xsd:element name="documentManagement">
            <xsd:complexType>
              <xsd:all>
                <xsd:element ref="ns2:UU_x0020_Data_x0020_Handling_x0020_Policy"/>
                <xsd:element ref="ns2:Created_x0020_By_x0020_SP10" minOccurs="0"/>
                <xsd:element ref="ns2:Modify_x0020_By_x0020_SP10" minOccurs="0"/>
                <xsd:element ref="ns2:MigOldId" minOccurs="0"/>
                <xsd:element ref="ns3:_dlc_DocId" minOccurs="0"/>
                <xsd:element ref="ns3:_dlc_DocIdUrl" minOccurs="0"/>
                <xsd:element ref="ns3:_dlc_DocIdPersistId" minOccurs="0"/>
                <xsd:element ref="ns3:Classification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9991b-b3dd-4377-946c-d2110357cf8a" elementFormDefault="qualified">
    <xsd:import namespace="http://schemas.microsoft.com/office/2006/documentManagement/types"/>
    <xsd:import namespace="http://schemas.microsoft.com/office/infopath/2007/PartnerControls"/>
    <xsd:element name="UU_x0020_Data_x0020_Handling_x0020_Policy" ma:index="4" ma:displayName="UU Data Handling Policy" ma:default="UU Confidential" ma:format="Dropdown" ma:internalName="UU_x0020_Data_x0020_Handling_x0020_Policy" ma:readOnly="false">
      <xsd:simpleType>
        <xsd:restriction base="dms:Choice">
          <xsd:enumeration value="Public"/>
          <xsd:enumeration value="Internal Use"/>
          <xsd:enumeration value="UU Confidential"/>
        </xsd:restriction>
      </xsd:simpleType>
    </xsd:element>
    <xsd:element name="Created_x0020_By_x0020_SP10" ma:index="5" nillable="true" ma:displayName="Created By SP10" ma:internalName="Created_x0020_By_x0020_SP10" ma:readOnly="false">
      <xsd:simpleType>
        <xsd:restriction base="dms:Text"/>
      </xsd:simpleType>
    </xsd:element>
    <xsd:element name="Modify_x0020_By_x0020_SP10" ma:index="6" nillable="true" ma:displayName="Modify By SP10" ma:internalName="Modify_x0020_By_x0020_SP10" ma:readOnly="false">
      <xsd:simpleType>
        <xsd:restriction base="dms:Text"/>
      </xsd:simpleType>
    </xsd:element>
    <xsd:element name="MigOldId" ma:index="7" nillable="true" ma:displayName="MigOldId" ma:internalName="MigOld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044a0a-2dae-4eaa-af44-c770672b533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Classificationexpirationdate" ma:index="15" nillable="true" ma:displayName="Classification expiration date" ma:internalName="Classificationexpirationdate">
      <xsd:simpleType>
        <xsd:restriction base="dms:DateTime"/>
      </xsd:simple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OldId xmlns="86c9991b-b3dd-4377-946c-d2110357cf8a" xsi:nil="true"/>
    <Created_x0020_By_x0020_SP10 xmlns="86c9991b-b3dd-4377-946c-d2110357cf8a" xsi:nil="true"/>
    <Classificationexpirationdate xmlns="d9044a0a-2dae-4eaa-af44-c770672b5338" xsi:nil="true"/>
    <UU_x0020_Data_x0020_Handling_x0020_Policy xmlns="86c9991b-b3dd-4377-946c-d2110357cf8a">UU Confidential</UU_x0020_Data_x0020_Handling_x0020_Policy>
    <Modify_x0020_By_x0020_SP10 xmlns="86c9991b-b3dd-4377-946c-d2110357cf8a" xsi:nil="true"/>
  </documentManagement>
</p:properties>
</file>

<file path=customXml/itemProps1.xml><?xml version="1.0" encoding="utf-8"?>
<ds:datastoreItem xmlns:ds="http://schemas.openxmlformats.org/officeDocument/2006/customXml" ds:itemID="{23F7A216-B0FD-4672-B759-F00E3CBC6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c9991b-b3dd-4377-946c-d2110357cf8a"/>
    <ds:schemaRef ds:uri="d9044a0a-2dae-4eaa-af44-c770672b5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6DC829-E63A-41BF-BBE8-441FAE6A7F7F}">
  <ds:schemaRefs>
    <ds:schemaRef ds:uri="http://schemas.microsoft.com/sharepoint/events"/>
  </ds:schemaRefs>
</ds:datastoreItem>
</file>

<file path=customXml/itemProps3.xml><?xml version="1.0" encoding="utf-8"?>
<ds:datastoreItem xmlns:ds="http://schemas.openxmlformats.org/officeDocument/2006/customXml" ds:itemID="{A139FA99-7613-4CC6-AFC4-D787B4BA37DC}">
  <ds:schemaRefs>
    <ds:schemaRef ds:uri="http://schemas.microsoft.com/sharepoint/v3/contenttype/forms"/>
  </ds:schemaRefs>
</ds:datastoreItem>
</file>

<file path=customXml/itemProps4.xml><?xml version="1.0" encoding="utf-8"?>
<ds:datastoreItem xmlns:ds="http://schemas.openxmlformats.org/officeDocument/2006/customXml" ds:itemID="{2AA63E0F-4FA8-4A22-AF3C-62988A3C3965}">
  <ds:schemaRefs>
    <ds:schemaRef ds:uri="http://schemas.microsoft.com/office/2006/metadata/properties"/>
    <ds:schemaRef ds:uri="http://schemas.microsoft.com/office/infopath/2007/PartnerControls"/>
    <ds:schemaRef ds:uri="86c9991b-b3dd-4377-946c-d2110357cf8a"/>
    <ds:schemaRef ds:uri="d9044a0a-2dae-4eaa-af44-c770672b533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44795</dc:creator>
  <cp:lastModifiedBy>Kate Morgan</cp:lastModifiedBy>
  <cp:revision>5</cp:revision>
  <dcterms:created xsi:type="dcterms:W3CDTF">2022-09-15T10:56:00Z</dcterms:created>
  <dcterms:modified xsi:type="dcterms:W3CDTF">2022-09-15T11:00:00Z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0x0101006774A77833FD8241BAE5C2D6556CB51F</vt:lpwstr>
  </property>
</Properties>
</file>